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DFAD" w14:textId="77777777" w:rsidR="009C08E1" w:rsidRDefault="009C08E1" w:rsidP="003D0C3B">
      <w:pPr>
        <w:jc w:val="center"/>
        <w:rPr>
          <w:sz w:val="48"/>
          <w:szCs w:val="48"/>
        </w:rPr>
      </w:pPr>
    </w:p>
    <w:p w14:paraId="019E63BC" w14:textId="0B552868" w:rsidR="009C08E1" w:rsidRDefault="009C08E1" w:rsidP="009C08E1">
      <w:pPr>
        <w:rPr>
          <w:sz w:val="48"/>
          <w:szCs w:val="48"/>
        </w:rPr>
      </w:pPr>
      <w:r>
        <w:rPr>
          <w:noProof/>
        </w:rPr>
        <w:drawing>
          <wp:inline distT="0" distB="0" distL="0" distR="0" wp14:anchorId="044CCD91" wp14:editId="2AFBC3E6">
            <wp:extent cx="2919254" cy="1188678"/>
            <wp:effectExtent l="0" t="0" r="0" b="0"/>
            <wp:docPr id="2050" name="Picture 2">
              <a:extLst xmlns:a="http://schemas.openxmlformats.org/drawingml/2006/main">
                <a:ext uri="{FF2B5EF4-FFF2-40B4-BE49-F238E27FC236}">
                  <a16:creationId xmlns:a16="http://schemas.microsoft.com/office/drawing/2014/main" id="{88649588-E67E-7A0C-4143-1C72305637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88649588-E67E-7A0C-4143-1C723056378A}"/>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944776" cy="1199070"/>
                    </a:xfrm>
                    <a:prstGeom prst="rect">
                      <a:avLst/>
                    </a:prstGeom>
                    <a:noFill/>
                  </pic:spPr>
                </pic:pic>
              </a:graphicData>
            </a:graphic>
          </wp:inline>
        </w:drawing>
      </w:r>
      <w:r>
        <w:rPr>
          <w:sz w:val="48"/>
          <w:szCs w:val="48"/>
        </w:rPr>
        <w:t xml:space="preserve">      </w:t>
      </w:r>
      <w:r>
        <w:rPr>
          <w:noProof/>
        </w:rPr>
        <w:drawing>
          <wp:inline distT="0" distB="0" distL="0" distR="0" wp14:anchorId="078ACEA4" wp14:editId="73262C7C">
            <wp:extent cx="1774104" cy="1174913"/>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622" cy="1191150"/>
                    </a:xfrm>
                    <a:prstGeom prst="rect">
                      <a:avLst/>
                    </a:prstGeom>
                    <a:noFill/>
                    <a:ln>
                      <a:noFill/>
                    </a:ln>
                  </pic:spPr>
                </pic:pic>
              </a:graphicData>
            </a:graphic>
          </wp:inline>
        </w:drawing>
      </w:r>
    </w:p>
    <w:p w14:paraId="29CE161A" w14:textId="7FDDF8CA" w:rsidR="00EF7423" w:rsidRPr="003D0C3B" w:rsidRDefault="00DD3CAB" w:rsidP="003D0C3B">
      <w:pPr>
        <w:jc w:val="center"/>
        <w:rPr>
          <w:sz w:val="48"/>
          <w:szCs w:val="48"/>
        </w:rPr>
      </w:pPr>
      <w:r w:rsidRPr="7184B9BB">
        <w:rPr>
          <w:sz w:val="48"/>
          <w:szCs w:val="48"/>
        </w:rPr>
        <w:t>Plan d’</w:t>
      </w:r>
      <w:r w:rsidR="7A9D6D68" w:rsidRPr="7184B9BB">
        <w:rPr>
          <w:sz w:val="48"/>
          <w:szCs w:val="48"/>
        </w:rPr>
        <w:t>I</w:t>
      </w:r>
      <w:r w:rsidRPr="7184B9BB">
        <w:rPr>
          <w:sz w:val="48"/>
          <w:szCs w:val="48"/>
        </w:rPr>
        <w:t xml:space="preserve">nclusion </w:t>
      </w:r>
      <w:r w:rsidR="7A4A8A39" w:rsidRPr="7184B9BB">
        <w:rPr>
          <w:sz w:val="48"/>
          <w:szCs w:val="48"/>
        </w:rPr>
        <w:t>N</w:t>
      </w:r>
      <w:r w:rsidRPr="7184B9BB">
        <w:rPr>
          <w:sz w:val="48"/>
          <w:szCs w:val="48"/>
        </w:rPr>
        <w:t>umérique</w:t>
      </w:r>
    </w:p>
    <w:p w14:paraId="3580EA1C" w14:textId="2F465D34" w:rsidR="00DD3CAB" w:rsidRPr="003D0C3B" w:rsidRDefault="00DD3CAB" w:rsidP="003D0C3B">
      <w:pPr>
        <w:jc w:val="center"/>
        <w:rPr>
          <w:sz w:val="36"/>
          <w:szCs w:val="36"/>
        </w:rPr>
      </w:pPr>
      <w:r w:rsidRPr="7184B9BB">
        <w:rPr>
          <w:sz w:val="36"/>
          <w:szCs w:val="36"/>
        </w:rPr>
        <w:t>Appel à projets – thème « </w:t>
      </w:r>
      <w:r w:rsidR="3C53B527" w:rsidRPr="7184B9BB">
        <w:rPr>
          <w:sz w:val="36"/>
          <w:szCs w:val="36"/>
        </w:rPr>
        <w:t>A</w:t>
      </w:r>
      <w:r w:rsidRPr="7184B9BB">
        <w:rPr>
          <w:sz w:val="36"/>
          <w:szCs w:val="36"/>
        </w:rPr>
        <w:t>ide aux seniors »</w:t>
      </w:r>
    </w:p>
    <w:p w14:paraId="1B9A728B" w14:textId="54257BA6" w:rsidR="00DD3CAB" w:rsidRDefault="00DD3CAB"/>
    <w:p w14:paraId="3D058325" w14:textId="58D8FD71" w:rsidR="00B25EE5" w:rsidRPr="003D0C3B" w:rsidRDefault="00B25EE5" w:rsidP="00E06EFC">
      <w:pPr>
        <w:jc w:val="both"/>
        <w:rPr>
          <w:b/>
          <w:bCs/>
        </w:rPr>
      </w:pPr>
      <w:r w:rsidRPr="7184B9BB">
        <w:rPr>
          <w:b/>
          <w:bCs/>
        </w:rPr>
        <w:t xml:space="preserve">Le présent appel à projets est </w:t>
      </w:r>
      <w:r w:rsidR="00E06EFC">
        <w:rPr>
          <w:b/>
          <w:bCs/>
        </w:rPr>
        <w:t xml:space="preserve">un appel à projets </w:t>
      </w:r>
      <w:r w:rsidRPr="7184B9BB">
        <w:rPr>
          <w:b/>
          <w:bCs/>
        </w:rPr>
        <w:t xml:space="preserve">initié par les Ministres </w:t>
      </w:r>
      <w:r w:rsidR="00E06EFC">
        <w:rPr>
          <w:b/>
          <w:bCs/>
        </w:rPr>
        <w:t xml:space="preserve">Christie </w:t>
      </w:r>
      <w:proofErr w:type="spellStart"/>
      <w:r w:rsidRPr="7184B9BB">
        <w:rPr>
          <w:b/>
          <w:bCs/>
        </w:rPr>
        <w:t>Morreale</w:t>
      </w:r>
      <w:proofErr w:type="spellEnd"/>
      <w:r w:rsidRPr="7184B9BB">
        <w:rPr>
          <w:b/>
          <w:bCs/>
        </w:rPr>
        <w:t xml:space="preserve"> et </w:t>
      </w:r>
      <w:r w:rsidR="00E06EFC">
        <w:rPr>
          <w:b/>
          <w:bCs/>
        </w:rPr>
        <w:t xml:space="preserve">Willy </w:t>
      </w:r>
      <w:proofErr w:type="spellStart"/>
      <w:r w:rsidRPr="7184B9BB">
        <w:rPr>
          <w:b/>
          <w:bCs/>
        </w:rPr>
        <w:t>Borsus</w:t>
      </w:r>
      <w:proofErr w:type="spellEnd"/>
      <w:r w:rsidR="50B610EA" w:rsidRPr="7184B9BB">
        <w:rPr>
          <w:b/>
          <w:bCs/>
        </w:rPr>
        <w:t xml:space="preserve"> </w:t>
      </w:r>
      <w:r w:rsidR="3BCD4C07" w:rsidRPr="7184B9BB">
        <w:rPr>
          <w:b/>
          <w:bCs/>
        </w:rPr>
        <w:t xml:space="preserve">dans le cadre de la mise en œuvre </w:t>
      </w:r>
      <w:r w:rsidR="1E4413FD" w:rsidRPr="7184B9BB">
        <w:rPr>
          <w:b/>
          <w:bCs/>
        </w:rPr>
        <w:t>P</w:t>
      </w:r>
      <w:r w:rsidR="00476037" w:rsidRPr="7184B9BB">
        <w:rPr>
          <w:b/>
          <w:bCs/>
        </w:rPr>
        <w:t>lan d’</w:t>
      </w:r>
      <w:r w:rsidR="65B860D9" w:rsidRPr="7184B9BB">
        <w:rPr>
          <w:b/>
          <w:bCs/>
        </w:rPr>
        <w:t>I</w:t>
      </w:r>
      <w:r w:rsidR="00476037" w:rsidRPr="7184B9BB">
        <w:rPr>
          <w:b/>
          <w:bCs/>
        </w:rPr>
        <w:t xml:space="preserve">nclusion </w:t>
      </w:r>
      <w:r w:rsidR="7227A4C5" w:rsidRPr="7184B9BB">
        <w:rPr>
          <w:b/>
          <w:bCs/>
        </w:rPr>
        <w:t>N</w:t>
      </w:r>
      <w:r w:rsidR="00476037" w:rsidRPr="7184B9BB">
        <w:rPr>
          <w:b/>
          <w:bCs/>
        </w:rPr>
        <w:t xml:space="preserve">umérique de tous les </w:t>
      </w:r>
      <w:r w:rsidR="73375888" w:rsidRPr="7184B9BB">
        <w:rPr>
          <w:b/>
          <w:bCs/>
        </w:rPr>
        <w:t>W</w:t>
      </w:r>
      <w:r w:rsidR="00476037" w:rsidRPr="7184B9BB">
        <w:rPr>
          <w:b/>
          <w:bCs/>
        </w:rPr>
        <w:t>allons.</w:t>
      </w:r>
    </w:p>
    <w:p w14:paraId="47D65268" w14:textId="1EA52D03" w:rsidR="00693F61" w:rsidRDefault="00693F61" w:rsidP="071933A1">
      <w:pPr>
        <w:rPr>
          <w:b/>
          <w:bCs/>
          <w:sz w:val="32"/>
          <w:szCs w:val="32"/>
          <w:u w:val="single"/>
        </w:rPr>
      </w:pPr>
      <w:r w:rsidRPr="071933A1">
        <w:rPr>
          <w:b/>
          <w:bCs/>
          <w:sz w:val="32"/>
          <w:szCs w:val="32"/>
          <w:u w:val="single"/>
        </w:rPr>
        <w:t>Contexte</w:t>
      </w:r>
      <w:r w:rsidR="43979E0A" w:rsidRPr="071933A1">
        <w:rPr>
          <w:b/>
          <w:bCs/>
          <w:sz w:val="32"/>
          <w:szCs w:val="32"/>
          <w:u w:val="single"/>
        </w:rPr>
        <w:t xml:space="preserve"> de l’appel à projets</w:t>
      </w:r>
    </w:p>
    <w:p w14:paraId="575B2CA4" w14:textId="32562C4A" w:rsidR="00476037" w:rsidRDefault="00AB2B3F" w:rsidP="00E06EFC">
      <w:pPr>
        <w:jc w:val="both"/>
        <w:rPr>
          <w:rFonts w:eastAsiaTheme="minorEastAsia"/>
        </w:rPr>
      </w:pPr>
      <w:r w:rsidRPr="227DAE18">
        <w:rPr>
          <w:rFonts w:eastAsiaTheme="minorEastAsia"/>
          <w:lang w:val="fr"/>
        </w:rPr>
        <w:t>Cet</w:t>
      </w:r>
      <w:r w:rsidR="60016FD7" w:rsidRPr="227DAE18">
        <w:rPr>
          <w:rFonts w:eastAsiaTheme="minorEastAsia"/>
          <w:lang w:val="fr"/>
        </w:rPr>
        <w:t xml:space="preserve"> appel </w:t>
      </w:r>
      <w:r w:rsidR="59DB5DDF" w:rsidRPr="227DAE18">
        <w:rPr>
          <w:rFonts w:eastAsiaTheme="minorEastAsia"/>
          <w:lang w:val="fr"/>
        </w:rPr>
        <w:t xml:space="preserve">à projets </w:t>
      </w:r>
      <w:r w:rsidR="60016FD7" w:rsidRPr="227DAE18">
        <w:rPr>
          <w:rFonts w:eastAsiaTheme="minorEastAsia"/>
          <w:lang w:val="fr"/>
        </w:rPr>
        <w:t xml:space="preserve">fait partie du </w:t>
      </w:r>
      <w:r w:rsidR="5EB96E07" w:rsidRPr="227DAE18">
        <w:rPr>
          <w:rFonts w:eastAsiaTheme="minorEastAsia"/>
          <w:lang w:val="fr"/>
        </w:rPr>
        <w:t>Plan de Relance de la Wallonie</w:t>
      </w:r>
      <w:r w:rsidRPr="227DAE18">
        <w:rPr>
          <w:rFonts w:eastAsiaTheme="minorEastAsia"/>
          <w:lang w:val="fr"/>
        </w:rPr>
        <w:t xml:space="preserve"> </w:t>
      </w:r>
      <w:r w:rsidR="1B6F2016" w:rsidRPr="227DAE18">
        <w:rPr>
          <w:rFonts w:eastAsiaTheme="minorEastAsia"/>
        </w:rPr>
        <w:t xml:space="preserve">et du </w:t>
      </w:r>
      <w:r w:rsidR="62171F85" w:rsidRPr="227DAE18">
        <w:rPr>
          <w:rFonts w:eastAsiaTheme="minorEastAsia"/>
        </w:rPr>
        <w:t>programme «</w:t>
      </w:r>
      <w:r w:rsidR="5EB96E07" w:rsidRPr="227DAE18">
        <w:rPr>
          <w:rFonts w:eastAsiaTheme="minorEastAsia"/>
        </w:rPr>
        <w:t> </w:t>
      </w:r>
      <w:r w:rsidR="5EB96E07" w:rsidRPr="00E06EFC">
        <w:rPr>
          <w:rFonts w:eastAsiaTheme="minorEastAsia"/>
          <w:i/>
          <w:iCs/>
        </w:rPr>
        <w:t>Life long digital training</w:t>
      </w:r>
      <w:r w:rsidR="5EB96E07" w:rsidRPr="227DAE18">
        <w:rPr>
          <w:rFonts w:eastAsiaTheme="minorEastAsia"/>
        </w:rPr>
        <w:t xml:space="preserve"> » </w:t>
      </w:r>
      <w:r w:rsidR="4922D05C" w:rsidRPr="227DAE18">
        <w:rPr>
          <w:rFonts w:eastAsiaTheme="minorEastAsia"/>
        </w:rPr>
        <w:t xml:space="preserve">qui </w:t>
      </w:r>
      <w:r w:rsidR="5EB96E07" w:rsidRPr="227DAE18">
        <w:rPr>
          <w:rFonts w:eastAsiaTheme="minorEastAsia"/>
        </w:rPr>
        <w:t xml:space="preserve">répond au double défi de (i) l’égalité d’accès au numérique et la réduction de la fracture numérique pour l’ensemble de la population et de (ii) la formation des jeunes, seniors, travailleurs, demandeurs d’emploi aux dernières évolutions digitales, dans un processus de formation/orientation tout au long de la vie. </w:t>
      </w:r>
    </w:p>
    <w:p w14:paraId="74643668" w14:textId="520FB815" w:rsidR="00476037" w:rsidRDefault="621E3946" w:rsidP="00C241A5">
      <w:pPr>
        <w:jc w:val="both"/>
        <w:rPr>
          <w:rFonts w:eastAsiaTheme="minorEastAsia"/>
        </w:rPr>
      </w:pPr>
      <w:r w:rsidRPr="227DAE18">
        <w:rPr>
          <w:rFonts w:eastAsiaTheme="minorEastAsia"/>
        </w:rPr>
        <w:t xml:space="preserve">Le Plan de Relance </w:t>
      </w:r>
      <w:r w:rsidR="7A9A2B3E" w:rsidRPr="227DAE18">
        <w:rPr>
          <w:rFonts w:eastAsiaTheme="minorEastAsia"/>
        </w:rPr>
        <w:t xml:space="preserve">de la </w:t>
      </w:r>
      <w:r w:rsidRPr="227DAE18">
        <w:rPr>
          <w:rFonts w:eastAsiaTheme="minorEastAsia"/>
        </w:rPr>
        <w:t>Wallon</w:t>
      </w:r>
      <w:r w:rsidR="2297295C" w:rsidRPr="227DAE18">
        <w:rPr>
          <w:rFonts w:eastAsiaTheme="minorEastAsia"/>
        </w:rPr>
        <w:t>ie</w:t>
      </w:r>
      <w:r w:rsidR="72115DD3" w:rsidRPr="227DAE18">
        <w:rPr>
          <w:rFonts w:eastAsiaTheme="minorEastAsia"/>
        </w:rPr>
        <w:t xml:space="preserve"> répond </w:t>
      </w:r>
      <w:r w:rsidR="1FC5023D" w:rsidRPr="227DAE18">
        <w:rPr>
          <w:rFonts w:eastAsiaTheme="minorEastAsia"/>
        </w:rPr>
        <w:t xml:space="preserve">notamment </w:t>
      </w:r>
      <w:r w:rsidR="72115DD3" w:rsidRPr="227DAE18">
        <w:rPr>
          <w:rFonts w:eastAsiaTheme="minorEastAsia"/>
        </w:rPr>
        <w:t xml:space="preserve">au défi de l’égalité d’accès au numérique et la réduction de la fracture numérique, compte-tenu des constats suivants : </w:t>
      </w:r>
    </w:p>
    <w:p w14:paraId="21A37E78" w14:textId="177FBBDC" w:rsidR="00476037" w:rsidRDefault="5EB96E07" w:rsidP="00E06EFC">
      <w:pPr>
        <w:pStyle w:val="Paragraphedeliste"/>
        <w:numPr>
          <w:ilvl w:val="0"/>
          <w:numId w:val="9"/>
        </w:numPr>
        <w:jc w:val="both"/>
        <w:rPr>
          <w:rFonts w:eastAsiaTheme="minorEastAsia"/>
        </w:rPr>
      </w:pPr>
      <w:r w:rsidRPr="227DAE18">
        <w:rPr>
          <w:rFonts w:eastAsiaTheme="minorEastAsia"/>
        </w:rPr>
        <w:t>18% des citoyens wallons ne disposent que d’une maturité numérique faible et 32% peuvent même être considérés comme « </w:t>
      </w:r>
      <w:r w:rsidRPr="00E06EFC">
        <w:rPr>
          <w:rFonts w:eastAsiaTheme="minorEastAsia"/>
          <w:i/>
          <w:iCs/>
        </w:rPr>
        <w:t>éloignés du numérique</w:t>
      </w:r>
      <w:r w:rsidRPr="227DAE18">
        <w:rPr>
          <w:rFonts w:eastAsiaTheme="minorEastAsia"/>
        </w:rPr>
        <w:t> »</w:t>
      </w:r>
      <w:r w:rsidR="00E06EFC">
        <w:rPr>
          <w:rFonts w:eastAsiaTheme="minorEastAsia"/>
        </w:rPr>
        <w:t>,</w:t>
      </w:r>
      <w:r w:rsidRPr="227DAE18">
        <w:rPr>
          <w:rFonts w:eastAsiaTheme="minorEastAsia"/>
        </w:rPr>
        <w:t xml:space="preserve"> du fait des attitudes</w:t>
      </w:r>
      <w:r w:rsidR="1A7B9141" w:rsidRPr="227DAE18">
        <w:rPr>
          <w:rFonts w:eastAsiaTheme="minorEastAsia"/>
        </w:rPr>
        <w:t>, des usages et des compétences</w:t>
      </w:r>
      <w:r w:rsidR="10D0E264" w:rsidRPr="227DAE18">
        <w:rPr>
          <w:rFonts w:eastAsiaTheme="minorEastAsia"/>
        </w:rPr>
        <w:t xml:space="preserve"> </w:t>
      </w:r>
      <w:r w:rsidRPr="227DAE18">
        <w:rPr>
          <w:rFonts w:eastAsiaTheme="minorEastAsia"/>
        </w:rPr>
        <w:t xml:space="preserve">qu’ils démontrent vis-à-vis des outils numériques et sont donc susceptibles d’être empêchés d’exercer pleinement leur citoyenneté ;  </w:t>
      </w:r>
    </w:p>
    <w:p w14:paraId="2BA69BA3" w14:textId="596057E9" w:rsidR="00476037" w:rsidRDefault="5EB96E07" w:rsidP="00E06EFC">
      <w:pPr>
        <w:pStyle w:val="Paragraphedeliste"/>
        <w:numPr>
          <w:ilvl w:val="0"/>
          <w:numId w:val="9"/>
        </w:numPr>
        <w:jc w:val="both"/>
        <w:rPr>
          <w:rFonts w:eastAsiaTheme="minorEastAsia"/>
        </w:rPr>
      </w:pPr>
      <w:r w:rsidRPr="7184B9BB">
        <w:rPr>
          <w:rFonts w:eastAsiaTheme="minorEastAsia"/>
        </w:rPr>
        <w:t xml:space="preserve">20,2% des femmes ont une maturité numérique faible contre 15,4% des hommes. Elles forment 61% du public éloigné du numérique tandis que les hommes n’en représentent que 39% ; </w:t>
      </w:r>
    </w:p>
    <w:p w14:paraId="5AE6BED6" w14:textId="35546AD7" w:rsidR="00476037" w:rsidRDefault="5EB96E07" w:rsidP="00E06EFC">
      <w:pPr>
        <w:pStyle w:val="Paragraphedeliste"/>
        <w:numPr>
          <w:ilvl w:val="0"/>
          <w:numId w:val="9"/>
        </w:numPr>
        <w:jc w:val="both"/>
        <w:rPr>
          <w:rFonts w:eastAsiaTheme="minorEastAsia"/>
        </w:rPr>
      </w:pPr>
      <w:r w:rsidRPr="7184B9BB">
        <w:rPr>
          <w:rFonts w:eastAsiaTheme="minorEastAsia"/>
        </w:rPr>
        <w:t xml:space="preserve">Numérisation croissante dans les relations entre le service public et le citoyen, dans la recherche d’emploi, dans l’accès aux services fondamentaux ; </w:t>
      </w:r>
    </w:p>
    <w:p w14:paraId="707F5FB9" w14:textId="5DD24823" w:rsidR="00476037" w:rsidRDefault="2BA5BC43" w:rsidP="00E06EFC">
      <w:pPr>
        <w:pStyle w:val="Paragraphedeliste"/>
        <w:numPr>
          <w:ilvl w:val="0"/>
          <w:numId w:val="9"/>
        </w:numPr>
        <w:jc w:val="both"/>
        <w:rPr>
          <w:rFonts w:eastAsiaTheme="minorEastAsia"/>
        </w:rPr>
      </w:pPr>
      <w:r w:rsidRPr="227DAE18">
        <w:rPr>
          <w:rFonts w:eastAsiaTheme="minorEastAsia"/>
        </w:rPr>
        <w:t xml:space="preserve">Numérisation </w:t>
      </w:r>
      <w:r w:rsidR="1DC7DD6F" w:rsidRPr="227DAE18">
        <w:rPr>
          <w:rFonts w:eastAsiaTheme="minorEastAsia"/>
        </w:rPr>
        <w:t>r</w:t>
      </w:r>
      <w:r w:rsidR="5EB96E07" w:rsidRPr="227DAE18">
        <w:rPr>
          <w:rFonts w:eastAsiaTheme="minorEastAsia"/>
        </w:rPr>
        <w:t xml:space="preserve">enforcée par la crise COVID : les services aux publics fragilisés se sont développés à distance, le numérique a constitué le dernier lien social et institutionnel. </w:t>
      </w:r>
    </w:p>
    <w:p w14:paraId="518EC847" w14:textId="2D23B43A" w:rsidR="00476037" w:rsidRDefault="1EFCEDB8" w:rsidP="00C241A5">
      <w:pPr>
        <w:jc w:val="both"/>
      </w:pPr>
      <w:r>
        <w:t xml:space="preserve">Dans le cadre de ce Plan de Relance </w:t>
      </w:r>
      <w:r w:rsidR="01DF4555">
        <w:t xml:space="preserve">de la </w:t>
      </w:r>
      <w:r>
        <w:t>Wallon</w:t>
      </w:r>
      <w:r w:rsidR="6C85EBA2">
        <w:t>ie</w:t>
      </w:r>
      <w:r>
        <w:t>, le Ministre du Numérique et la Ministre de l’Emploi ont décidé de la mise en place d’un Plan d’</w:t>
      </w:r>
      <w:r w:rsidR="2563841C">
        <w:t>Inclusion Numérique comprenant</w:t>
      </w:r>
      <w:r w:rsidR="00785E95">
        <w:t xml:space="preserve"> 14 </w:t>
      </w:r>
      <w:r w:rsidR="46988A11">
        <w:t>actions</w:t>
      </w:r>
      <w:r w:rsidR="00785E95">
        <w:t xml:space="preserve"> réparti</w:t>
      </w:r>
      <w:r w:rsidR="2268C7FA">
        <w:t>e</w:t>
      </w:r>
      <w:r w:rsidR="00785E95">
        <w:t>s dans 4 axes</w:t>
      </w:r>
      <w:r w:rsidR="7F87DEA3">
        <w:t xml:space="preserve"> : “</w:t>
      </w:r>
      <w:r w:rsidR="00785E95" w:rsidRPr="227DAE18">
        <w:rPr>
          <w:i/>
          <w:iCs/>
        </w:rPr>
        <w:t>Mobiliser le public</w:t>
      </w:r>
      <w:r w:rsidR="1165772B">
        <w:t>”</w:t>
      </w:r>
      <w:r w:rsidR="00785E95">
        <w:t xml:space="preserve">, </w:t>
      </w:r>
      <w:r w:rsidR="2817F9A1">
        <w:t>“</w:t>
      </w:r>
      <w:r w:rsidR="00785E95" w:rsidRPr="227DAE18">
        <w:rPr>
          <w:i/>
          <w:iCs/>
        </w:rPr>
        <w:t>Renforcer l’offre de services</w:t>
      </w:r>
      <w:r w:rsidR="652FD3A8">
        <w:t>”</w:t>
      </w:r>
      <w:r w:rsidR="00785E95">
        <w:t xml:space="preserve">, </w:t>
      </w:r>
      <w:r w:rsidR="06110F81">
        <w:t>“</w:t>
      </w:r>
      <w:r w:rsidR="00785E95" w:rsidRPr="227DAE18">
        <w:rPr>
          <w:i/>
          <w:iCs/>
        </w:rPr>
        <w:t>Outiller le réseau</w:t>
      </w:r>
      <w:r w:rsidR="1EC86501">
        <w:t>”</w:t>
      </w:r>
      <w:r w:rsidR="00785E95">
        <w:t xml:space="preserve"> et </w:t>
      </w:r>
      <w:r w:rsidR="7DCB3178">
        <w:t>“</w:t>
      </w:r>
      <w:r w:rsidR="00785E95" w:rsidRPr="227DAE18">
        <w:rPr>
          <w:i/>
          <w:iCs/>
        </w:rPr>
        <w:t>Piloter</w:t>
      </w:r>
      <w:r w:rsidR="5D3A42D3">
        <w:t>”</w:t>
      </w:r>
      <w:r w:rsidR="00785E95">
        <w:t xml:space="preserve">. </w:t>
      </w:r>
    </w:p>
    <w:p w14:paraId="5EAC4E8F" w14:textId="66879469" w:rsidR="00476037" w:rsidRDefault="00785E95" w:rsidP="00E06EFC">
      <w:pPr>
        <w:jc w:val="both"/>
      </w:pPr>
      <w:r>
        <w:t>L</w:t>
      </w:r>
      <w:r w:rsidR="6414E24F">
        <w:t xml:space="preserve">e présent appel à projets </w:t>
      </w:r>
      <w:r w:rsidR="004658C1">
        <w:t>prend place dans</w:t>
      </w:r>
      <w:r w:rsidR="00535607">
        <w:t xml:space="preserve"> </w:t>
      </w:r>
      <w:r w:rsidR="00B352BD">
        <w:t>l</w:t>
      </w:r>
      <w:r w:rsidR="018807F8">
        <w:t>’axe</w:t>
      </w:r>
      <w:r w:rsidR="00535607">
        <w:t xml:space="preserve"> « </w:t>
      </w:r>
      <w:r w:rsidR="00535607" w:rsidRPr="227DAE18">
        <w:rPr>
          <w:i/>
          <w:iCs/>
        </w:rPr>
        <w:t>Renforcer l’offre de services</w:t>
      </w:r>
      <w:r w:rsidR="00535607">
        <w:t> </w:t>
      </w:r>
      <w:r w:rsidR="56A0F620">
        <w:t xml:space="preserve">» </w:t>
      </w:r>
      <w:r w:rsidR="1BCD5A42">
        <w:t>et l’action</w:t>
      </w:r>
      <w:r w:rsidR="7D18F9E5">
        <w:t xml:space="preserve"> </w:t>
      </w:r>
      <w:r w:rsidR="399A692D">
        <w:t>“</w:t>
      </w:r>
      <w:r w:rsidR="00535607" w:rsidRPr="227DAE18">
        <w:rPr>
          <w:i/>
          <w:iCs/>
        </w:rPr>
        <w:t>Mobiliser et soutenir les acteurs de proximité pour</w:t>
      </w:r>
      <w:r w:rsidR="22B9C781" w:rsidRPr="227DAE18">
        <w:rPr>
          <w:i/>
          <w:iCs/>
        </w:rPr>
        <w:t xml:space="preserve"> développer des actions d’initiation et d’accompagnement </w:t>
      </w:r>
      <w:r w:rsidR="50BE91DE" w:rsidRPr="227DAE18">
        <w:rPr>
          <w:i/>
          <w:iCs/>
        </w:rPr>
        <w:t>des publics</w:t>
      </w:r>
      <w:r w:rsidR="00535607" w:rsidRPr="227DAE18">
        <w:rPr>
          <w:i/>
          <w:iCs/>
        </w:rPr>
        <w:t xml:space="preserve"> fragilisés</w:t>
      </w:r>
      <w:r w:rsidR="709EA9D5">
        <w:t>”</w:t>
      </w:r>
      <w:r w:rsidR="00535607">
        <w:t>.</w:t>
      </w:r>
    </w:p>
    <w:p w14:paraId="492BAF9E" w14:textId="27E2A6A4" w:rsidR="008E289F" w:rsidRDefault="632D9E7C" w:rsidP="009B7CDE">
      <w:pPr>
        <w:jc w:val="both"/>
        <w:rPr>
          <w:rFonts w:eastAsiaTheme="minorEastAsia"/>
        </w:rPr>
      </w:pPr>
      <w:r w:rsidRPr="347A8B7A">
        <w:rPr>
          <w:rFonts w:eastAsiaTheme="minorEastAsia"/>
        </w:rPr>
        <w:lastRenderedPageBreak/>
        <w:t>Ce</w:t>
      </w:r>
      <w:r w:rsidR="142B2000" w:rsidRPr="347A8B7A">
        <w:rPr>
          <w:rFonts w:eastAsiaTheme="minorEastAsia"/>
        </w:rPr>
        <w:t>lle-ci</w:t>
      </w:r>
      <w:r w:rsidRPr="347A8B7A">
        <w:rPr>
          <w:rFonts w:eastAsiaTheme="minorEastAsia"/>
        </w:rPr>
        <w:t xml:space="preserve"> vise à soutenir, via des appels à projets, les associations et organismes en contact privilégié avec les populations ciblées (seniors, femmes en fracture numérique, personnes en situation de handicap, bénéficiaires du revenu d’intégration, public analphabète, migrants, etc.) dans les missions d’approche, de diagnostic, d’orientation et d’accompagnement vers l’autonomie numérique.  </w:t>
      </w:r>
    </w:p>
    <w:p w14:paraId="23BDFE98" w14:textId="4D203030" w:rsidR="004658C1" w:rsidRDefault="5323E7E5" w:rsidP="009B7CDE">
      <w:pPr>
        <w:jc w:val="both"/>
        <w:rPr>
          <w:rFonts w:eastAsiaTheme="minorEastAsia"/>
        </w:rPr>
      </w:pPr>
      <w:r w:rsidRPr="227DAE18">
        <w:rPr>
          <w:rFonts w:eastAsiaTheme="minorEastAsia"/>
        </w:rPr>
        <w:t xml:space="preserve">Une thématique </w:t>
      </w:r>
      <w:r w:rsidR="00E06EFC">
        <w:rPr>
          <w:rFonts w:eastAsiaTheme="minorEastAsia"/>
        </w:rPr>
        <w:t xml:space="preserve">liée à l’appel à projets </w:t>
      </w:r>
      <w:r w:rsidR="00F27411">
        <w:rPr>
          <w:rFonts w:eastAsiaTheme="minorEastAsia"/>
        </w:rPr>
        <w:t xml:space="preserve">sera </w:t>
      </w:r>
      <w:r w:rsidR="00F27411" w:rsidRPr="227DAE18">
        <w:rPr>
          <w:rFonts w:eastAsiaTheme="minorEastAsia"/>
        </w:rPr>
        <w:t>choisie</w:t>
      </w:r>
      <w:r w:rsidRPr="227DAE18">
        <w:rPr>
          <w:rFonts w:eastAsiaTheme="minorEastAsia"/>
        </w:rPr>
        <w:t xml:space="preserve"> chaque année</w:t>
      </w:r>
      <w:r w:rsidR="54226538" w:rsidRPr="227DAE18">
        <w:rPr>
          <w:rFonts w:eastAsiaTheme="minorEastAsia"/>
        </w:rPr>
        <w:t xml:space="preserve">.  </w:t>
      </w:r>
      <w:r w:rsidR="4D96CC05" w:rsidRPr="227DAE18">
        <w:rPr>
          <w:rFonts w:eastAsiaTheme="minorEastAsia"/>
        </w:rPr>
        <w:t>En 2023</w:t>
      </w:r>
      <w:r w:rsidR="54226538" w:rsidRPr="227DAE18">
        <w:rPr>
          <w:rFonts w:eastAsiaTheme="minorEastAsia"/>
        </w:rPr>
        <w:t xml:space="preserve">, </w:t>
      </w:r>
      <w:r w:rsidR="00F27411">
        <w:rPr>
          <w:rFonts w:eastAsiaTheme="minorEastAsia"/>
        </w:rPr>
        <w:t xml:space="preserve">la thématique de </w:t>
      </w:r>
      <w:r w:rsidR="54226538" w:rsidRPr="227DAE18">
        <w:rPr>
          <w:rFonts w:eastAsiaTheme="minorEastAsia"/>
        </w:rPr>
        <w:t>l’aide aux seniors a été</w:t>
      </w:r>
      <w:r w:rsidR="00F27411">
        <w:rPr>
          <w:rFonts w:eastAsiaTheme="minorEastAsia"/>
        </w:rPr>
        <w:t xml:space="preserve"> choisie</w:t>
      </w:r>
      <w:r w:rsidR="54226538" w:rsidRPr="227DAE18">
        <w:rPr>
          <w:rFonts w:eastAsiaTheme="minorEastAsia"/>
        </w:rPr>
        <w:t>.</w:t>
      </w:r>
    </w:p>
    <w:p w14:paraId="2E1EB735" w14:textId="1FF813C7" w:rsidR="008E289F" w:rsidRDefault="632D9E7C" w:rsidP="00E06EFC">
      <w:pPr>
        <w:pStyle w:val="Sansinterligne"/>
        <w:jc w:val="both"/>
        <w:rPr>
          <w:rFonts w:eastAsiaTheme="minorEastAsia"/>
        </w:rPr>
      </w:pPr>
      <w:r w:rsidRPr="071933A1">
        <w:rPr>
          <w:rFonts w:eastAsiaTheme="minorEastAsia"/>
        </w:rPr>
        <w:t xml:space="preserve">Cette action est opérationnalisée par le SPW EER, </w:t>
      </w:r>
      <w:r w:rsidR="45663686" w:rsidRPr="071933A1">
        <w:rPr>
          <w:rFonts w:eastAsiaTheme="minorEastAsia"/>
        </w:rPr>
        <w:t>en collaboration</w:t>
      </w:r>
      <w:r w:rsidRPr="071933A1">
        <w:rPr>
          <w:rFonts w:eastAsiaTheme="minorEastAsia"/>
        </w:rPr>
        <w:t xml:space="preserve"> avec </w:t>
      </w:r>
      <w:proofErr w:type="spellStart"/>
      <w:r w:rsidRPr="071933A1">
        <w:rPr>
          <w:rFonts w:eastAsiaTheme="minorEastAsia"/>
        </w:rPr>
        <w:t>l’AdN</w:t>
      </w:r>
      <w:proofErr w:type="spellEnd"/>
      <w:r w:rsidR="007B0649">
        <w:rPr>
          <w:rFonts w:eastAsiaTheme="minorEastAsia"/>
        </w:rPr>
        <w:t xml:space="preserve"> (Agence du Numérique)</w:t>
      </w:r>
    </w:p>
    <w:p w14:paraId="5A5AEFB0" w14:textId="57DFA69D" w:rsidR="084C2D43" w:rsidRDefault="084C2D43" w:rsidP="00E06EFC">
      <w:pPr>
        <w:pStyle w:val="Sansinterligne"/>
        <w:jc w:val="both"/>
        <w:rPr>
          <w:rFonts w:eastAsiaTheme="minorEastAsia"/>
        </w:rPr>
      </w:pPr>
    </w:p>
    <w:p w14:paraId="3D7F513E" w14:textId="64392F5C" w:rsidR="084C2D43" w:rsidRDefault="6AB9DAF7" w:rsidP="008B1B29">
      <w:pPr>
        <w:jc w:val="both"/>
      </w:pPr>
      <w:r>
        <w:t xml:space="preserve">L’opérationnalisation </w:t>
      </w:r>
      <w:r w:rsidR="5BCCA7EC">
        <w:t xml:space="preserve">de cet appel </w:t>
      </w:r>
      <w:r w:rsidR="4D071718">
        <w:t xml:space="preserve">à projets </w:t>
      </w:r>
      <w:r w:rsidR="5BCCA7EC">
        <w:t xml:space="preserve">permettra la sélection de </w:t>
      </w:r>
      <w:r w:rsidR="002130B2">
        <w:t xml:space="preserve">49 </w:t>
      </w:r>
      <w:r w:rsidR="5BCCA7EC">
        <w:t>projets</w:t>
      </w:r>
      <w:r w:rsidR="007B0649">
        <w:t xml:space="preserve"> (</w:t>
      </w:r>
      <w:r w:rsidR="00F27411">
        <w:t xml:space="preserve">subvention de </w:t>
      </w:r>
      <w:r w:rsidR="007B0649">
        <w:t>20 000 € par projet).</w:t>
      </w:r>
      <w:r w:rsidR="5BCCA7EC">
        <w:t xml:space="preserve"> </w:t>
      </w:r>
    </w:p>
    <w:p w14:paraId="5B6ED393" w14:textId="413A7E4E" w:rsidR="084C2D43" w:rsidRDefault="084C2D43" w:rsidP="227DAE18">
      <w:pPr>
        <w:pStyle w:val="Paragraphedeliste"/>
        <w:rPr>
          <w:b/>
          <w:bCs/>
        </w:rPr>
      </w:pPr>
    </w:p>
    <w:p w14:paraId="38969E9B" w14:textId="6ED84A14" w:rsidR="00B352BD" w:rsidRDefault="00B352BD" w:rsidP="227DAE18">
      <w:pPr>
        <w:pStyle w:val="Paragraphedeliste"/>
        <w:numPr>
          <w:ilvl w:val="0"/>
          <w:numId w:val="5"/>
        </w:numPr>
        <w:rPr>
          <w:b/>
          <w:bCs/>
          <w:sz w:val="32"/>
          <w:szCs w:val="32"/>
        </w:rPr>
      </w:pPr>
      <w:r w:rsidRPr="227DAE18">
        <w:rPr>
          <w:b/>
          <w:bCs/>
          <w:sz w:val="32"/>
          <w:szCs w:val="32"/>
        </w:rPr>
        <w:t>Qui peut introduire un</w:t>
      </w:r>
      <w:r w:rsidR="00D531EC">
        <w:rPr>
          <w:b/>
          <w:bCs/>
          <w:sz w:val="32"/>
          <w:szCs w:val="32"/>
        </w:rPr>
        <w:t xml:space="preserve"> formulaire de candidature dans le cadre de l’appel à</w:t>
      </w:r>
      <w:r w:rsidRPr="227DAE18">
        <w:rPr>
          <w:b/>
          <w:bCs/>
          <w:sz w:val="32"/>
          <w:szCs w:val="32"/>
        </w:rPr>
        <w:t xml:space="preserve"> projet</w:t>
      </w:r>
      <w:r w:rsidR="00D531EC">
        <w:rPr>
          <w:b/>
          <w:bCs/>
          <w:sz w:val="32"/>
          <w:szCs w:val="32"/>
        </w:rPr>
        <w:t>s</w:t>
      </w:r>
      <w:r w:rsidRPr="227DAE18">
        <w:rPr>
          <w:b/>
          <w:bCs/>
          <w:sz w:val="32"/>
          <w:szCs w:val="32"/>
        </w:rPr>
        <w:t> ?</w:t>
      </w:r>
    </w:p>
    <w:p w14:paraId="0B0F33D8" w14:textId="0F7A08A9" w:rsidR="001739BF" w:rsidRDefault="00D531EC" w:rsidP="007B0649">
      <w:pPr>
        <w:jc w:val="both"/>
      </w:pPr>
      <w:r>
        <w:t>Toute</w:t>
      </w:r>
      <w:r w:rsidR="2A64425B">
        <w:t xml:space="preserve"> personne morale sans but lucratif établie en </w:t>
      </w:r>
      <w:r w:rsidR="40F39916">
        <w:t>Wallonie (</w:t>
      </w:r>
      <w:r>
        <w:t>u</w:t>
      </w:r>
      <w:r w:rsidR="40F39916">
        <w:t>ne</w:t>
      </w:r>
      <w:r w:rsidR="00556A24">
        <w:t xml:space="preserve"> ASBL, </w:t>
      </w:r>
      <w:r w:rsidR="00A56771">
        <w:t xml:space="preserve">une organisation à finalité socio-culturelle, un EPN, </w:t>
      </w:r>
      <w:r w:rsidR="00422722">
        <w:t>…)</w:t>
      </w:r>
      <w:r w:rsidR="2E56B59F">
        <w:t>.</w:t>
      </w:r>
    </w:p>
    <w:p w14:paraId="2195A3DF" w14:textId="77777777" w:rsidR="007B0649" w:rsidRPr="0070449F" w:rsidRDefault="007B0649" w:rsidP="00E06EFC">
      <w:pPr>
        <w:jc w:val="both"/>
      </w:pPr>
    </w:p>
    <w:p w14:paraId="74B35783" w14:textId="54FA3022" w:rsidR="001958D1" w:rsidRDefault="060D848B" w:rsidP="071933A1">
      <w:pPr>
        <w:pStyle w:val="Paragraphedeliste"/>
        <w:numPr>
          <w:ilvl w:val="0"/>
          <w:numId w:val="5"/>
        </w:numPr>
        <w:rPr>
          <w:b/>
          <w:bCs/>
          <w:sz w:val="32"/>
          <w:szCs w:val="32"/>
        </w:rPr>
      </w:pPr>
      <w:r w:rsidRPr="071933A1">
        <w:rPr>
          <w:b/>
          <w:bCs/>
          <w:sz w:val="32"/>
          <w:szCs w:val="32"/>
        </w:rPr>
        <w:t>Votre demande - c</w:t>
      </w:r>
      <w:r w:rsidR="001958D1" w:rsidRPr="071933A1">
        <w:rPr>
          <w:b/>
          <w:bCs/>
          <w:sz w:val="32"/>
          <w:szCs w:val="32"/>
        </w:rPr>
        <w:t>omment introduire un projet ?</w:t>
      </w:r>
    </w:p>
    <w:p w14:paraId="164F0FB9" w14:textId="7012BC54" w:rsidR="00E90513" w:rsidRDefault="2147765A" w:rsidP="00E06EFC">
      <w:pPr>
        <w:jc w:val="both"/>
      </w:pPr>
      <w:r>
        <w:t xml:space="preserve">Vous devez </w:t>
      </w:r>
      <w:r w:rsidR="0A53481D">
        <w:t xml:space="preserve">compléter </w:t>
      </w:r>
      <w:r w:rsidR="00A2681F">
        <w:t>c</w:t>
      </w:r>
      <w:r w:rsidR="0A53481D">
        <w:t>e</w:t>
      </w:r>
      <w:r w:rsidR="00E90513">
        <w:t xml:space="preserve"> formulaire </w:t>
      </w:r>
      <w:r w:rsidR="00A2681F">
        <w:object w:dxaOrig="1539" w:dyaOrig="997" w14:anchorId="389A3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53096153" r:id="rId13">
            <o:FieldCodes>\s</o:FieldCodes>
          </o:OLEObject>
        </w:object>
      </w:r>
      <w:r w:rsidR="00E90513">
        <w:t xml:space="preserve"> </w:t>
      </w:r>
      <w:r w:rsidR="00EC04A3">
        <w:t xml:space="preserve"> </w:t>
      </w:r>
      <w:r w:rsidR="4040020A">
        <w:t xml:space="preserve">et nous le renvoyer </w:t>
      </w:r>
      <w:r w:rsidR="00EC04A3">
        <w:t xml:space="preserve">par email </w:t>
      </w:r>
      <w:r w:rsidR="00D531EC">
        <w:t xml:space="preserve">exclusivement, </w:t>
      </w:r>
      <w:r w:rsidR="00EC04A3">
        <w:t xml:space="preserve">à l’adresse : </w:t>
      </w:r>
      <w:hyperlink r:id="rId14" w:history="1">
        <w:r w:rsidR="00D531EC" w:rsidRPr="00EC15F9">
          <w:rPr>
            <w:rStyle w:val="Lienhypertexte"/>
          </w:rPr>
          <w:t>emploideproximite@spw.wallonie.be</w:t>
        </w:r>
      </w:hyperlink>
      <w:r w:rsidR="00D531EC">
        <w:t xml:space="preserve">, au plus tard le </w:t>
      </w:r>
      <w:r w:rsidR="00D531EC" w:rsidRPr="00D531EC">
        <w:rPr>
          <w:b/>
          <w:bCs/>
        </w:rPr>
        <w:t>29 septembre 2023 à 16 heures</w:t>
      </w:r>
      <w:r w:rsidR="00D531EC">
        <w:t>.</w:t>
      </w:r>
      <w:r w:rsidR="009F2F13">
        <w:t xml:space="preserve">  </w:t>
      </w:r>
    </w:p>
    <w:p w14:paraId="4FB864AB" w14:textId="77777777" w:rsidR="007B0649" w:rsidRPr="00E90513" w:rsidRDefault="007B0649" w:rsidP="7184B9BB"/>
    <w:p w14:paraId="1FA0856B" w14:textId="74D7D56B" w:rsidR="001C2EED" w:rsidRDefault="001C2EED" w:rsidP="227DAE18">
      <w:pPr>
        <w:pStyle w:val="Paragraphedeliste"/>
        <w:numPr>
          <w:ilvl w:val="0"/>
          <w:numId w:val="5"/>
        </w:numPr>
        <w:rPr>
          <w:b/>
          <w:bCs/>
          <w:sz w:val="32"/>
          <w:szCs w:val="32"/>
        </w:rPr>
      </w:pPr>
      <w:r w:rsidRPr="071933A1">
        <w:rPr>
          <w:b/>
          <w:bCs/>
          <w:sz w:val="32"/>
          <w:szCs w:val="32"/>
        </w:rPr>
        <w:t>Quels sont les critères de recevabilité ?</w:t>
      </w:r>
    </w:p>
    <w:p w14:paraId="562C441F" w14:textId="10F1D88F" w:rsidR="009F2F13" w:rsidRDefault="000423FA" w:rsidP="00E06EFC">
      <w:pPr>
        <w:jc w:val="both"/>
      </w:pPr>
      <w:r>
        <w:t xml:space="preserve">Pour être recevable, </w:t>
      </w:r>
      <w:r w:rsidR="3C96D1A1">
        <w:t>votre</w:t>
      </w:r>
      <w:r>
        <w:t xml:space="preserve"> formulaire de candidature, dûment et intégralement complété, doit respecter les conditions suivantes :</w:t>
      </w:r>
    </w:p>
    <w:p w14:paraId="1C918C88" w14:textId="5CB311CA" w:rsidR="000423FA" w:rsidRDefault="38323BD9" w:rsidP="00E06EFC">
      <w:pPr>
        <w:pStyle w:val="Paragraphedeliste"/>
        <w:numPr>
          <w:ilvl w:val="0"/>
          <w:numId w:val="19"/>
        </w:numPr>
        <w:jc w:val="both"/>
      </w:pPr>
      <w:r>
        <w:t>Il d</w:t>
      </w:r>
      <w:r w:rsidR="1FB22366">
        <w:t>oit être</w:t>
      </w:r>
      <w:r w:rsidR="00D531EC">
        <w:t xml:space="preserve"> signé</w:t>
      </w:r>
      <w:r w:rsidR="1FB22366">
        <w:t xml:space="preserve"> </w:t>
      </w:r>
      <w:r w:rsidR="00D531EC">
        <w:t>(page 4 du formulaire de candidature)</w:t>
      </w:r>
      <w:r w:rsidR="1FB22366">
        <w:t xml:space="preserve"> par la personne</w:t>
      </w:r>
      <w:r w:rsidR="4A11A7E7">
        <w:t xml:space="preserve"> habilitée </w:t>
      </w:r>
      <w:r w:rsidR="5CD1659D">
        <w:t>à engager</w:t>
      </w:r>
      <w:r w:rsidR="1FB22366">
        <w:t xml:space="preserve"> juridiquement l’organisme</w:t>
      </w:r>
      <w:r w:rsidR="00D531EC">
        <w:t xml:space="preserve"> demandeur.</w:t>
      </w:r>
    </w:p>
    <w:p w14:paraId="46D95AC5" w14:textId="784F1AAF" w:rsidR="006C3F1D" w:rsidRDefault="006C3F1D" w:rsidP="00E06EFC">
      <w:pPr>
        <w:pStyle w:val="Paragraphedeliste"/>
        <w:numPr>
          <w:ilvl w:val="0"/>
          <w:numId w:val="19"/>
        </w:numPr>
        <w:jc w:val="both"/>
      </w:pPr>
      <w:r>
        <w:t>Le projet</w:t>
      </w:r>
      <w:r w:rsidR="00D531EC">
        <w:t>,</w:t>
      </w:r>
      <w:r>
        <w:t xml:space="preserve"> </w:t>
      </w:r>
      <w:r w:rsidR="00D531EC">
        <w:t xml:space="preserve">objet de l’appel à projets et nommé et décrit dans le formulaire de candidature, </w:t>
      </w:r>
      <w:r>
        <w:t>doit être en lien avec la thématique</w:t>
      </w:r>
      <w:r w:rsidR="00D531EC">
        <w:t xml:space="preserve"> sélectionnée :</w:t>
      </w:r>
      <w:r w:rsidR="00606366">
        <w:t xml:space="preserve"> l’aide aux seniors</w:t>
      </w:r>
      <w:r w:rsidR="1A880099">
        <w:t>.</w:t>
      </w:r>
    </w:p>
    <w:p w14:paraId="102DED3C" w14:textId="0E5E502C" w:rsidR="02779B08" w:rsidRPr="00BE2CD8" w:rsidRDefault="00BE2CD8" w:rsidP="4BF0F4F8">
      <w:pPr>
        <w:rPr>
          <w:b/>
          <w:bCs/>
          <w:sz w:val="24"/>
          <w:szCs w:val="24"/>
        </w:rPr>
      </w:pPr>
      <w:r>
        <w:rPr>
          <w:b/>
          <w:bCs/>
          <w:sz w:val="24"/>
          <w:szCs w:val="24"/>
        </w:rPr>
        <w:t>Quelques</w:t>
      </w:r>
      <w:r w:rsidR="02779B08" w:rsidRPr="00BE2CD8">
        <w:rPr>
          <w:b/>
          <w:bCs/>
          <w:sz w:val="24"/>
          <w:szCs w:val="24"/>
        </w:rPr>
        <w:t xml:space="preserve"> exemple</w:t>
      </w:r>
      <w:r>
        <w:rPr>
          <w:b/>
          <w:bCs/>
          <w:sz w:val="24"/>
          <w:szCs w:val="24"/>
        </w:rPr>
        <w:t>s</w:t>
      </w:r>
      <w:r w:rsidR="02779B08" w:rsidRPr="00BE2CD8">
        <w:rPr>
          <w:b/>
          <w:bCs/>
          <w:sz w:val="24"/>
          <w:szCs w:val="24"/>
        </w:rPr>
        <w:t> :</w:t>
      </w:r>
    </w:p>
    <w:p w14:paraId="6B998C8D" w14:textId="31D552BF" w:rsidR="02779B08" w:rsidRDefault="02779B08" w:rsidP="00E06EFC">
      <w:pPr>
        <w:pStyle w:val="Paragraphedeliste"/>
        <w:numPr>
          <w:ilvl w:val="0"/>
          <w:numId w:val="19"/>
        </w:numPr>
        <w:jc w:val="both"/>
      </w:pPr>
      <w:r>
        <w:t>Une formation aux compétences numériques de base donnée chaque semaine ;</w:t>
      </w:r>
    </w:p>
    <w:p w14:paraId="3ECE84E7" w14:textId="21C821BC" w:rsidR="02779B08" w:rsidRDefault="02779B08" w:rsidP="00E06EFC">
      <w:pPr>
        <w:pStyle w:val="Paragraphedeliste"/>
        <w:numPr>
          <w:ilvl w:val="0"/>
          <w:numId w:val="19"/>
        </w:numPr>
        <w:jc w:val="both"/>
      </w:pPr>
      <w:r>
        <w:t>Un accompagnement individualisé au numérique pour les seniors ;</w:t>
      </w:r>
    </w:p>
    <w:p w14:paraId="1C0D6DF7" w14:textId="2E2713C5" w:rsidR="02779B08" w:rsidRDefault="02779B08" w:rsidP="00E06EFC">
      <w:pPr>
        <w:pStyle w:val="Paragraphedeliste"/>
        <w:numPr>
          <w:ilvl w:val="0"/>
          <w:numId w:val="19"/>
        </w:numPr>
        <w:jc w:val="both"/>
      </w:pPr>
      <w:r>
        <w:t>Un espace public numérique qui met sur pied un cursus et des outils pédagogiques spécifiques pour les démarches administratives auxquelles les seniors sont les plus exposés ;</w:t>
      </w:r>
    </w:p>
    <w:p w14:paraId="117A0E03" w14:textId="0406984D" w:rsidR="02779B08" w:rsidRDefault="02779B08" w:rsidP="00E06EFC">
      <w:pPr>
        <w:pStyle w:val="Paragraphedeliste"/>
        <w:numPr>
          <w:ilvl w:val="0"/>
          <w:numId w:val="19"/>
        </w:numPr>
        <w:jc w:val="both"/>
      </w:pPr>
      <w:r>
        <w:t>La constitution d’un kit pédagogique destiné aux seniors reprenant les conseils sur la</w:t>
      </w:r>
      <w:r w:rsidR="00BE2CD8">
        <w:t xml:space="preserve"> manière</w:t>
      </w:r>
      <w:r>
        <w:t xml:space="preserve"> d’être connecté numériquement avec un budget limité (par exemple, achat d’équipements rénovés, Internet à tarif social, etc.)</w:t>
      </w:r>
    </w:p>
    <w:p w14:paraId="23121B6D" w14:textId="6A90658E" w:rsidR="009C08E1" w:rsidRDefault="02779B08" w:rsidP="071933A1">
      <w:pPr>
        <w:pStyle w:val="Paragraphedeliste"/>
        <w:numPr>
          <w:ilvl w:val="0"/>
          <w:numId w:val="19"/>
        </w:numPr>
        <w:jc w:val="both"/>
      </w:pPr>
      <w:r>
        <w:lastRenderedPageBreak/>
        <w:t xml:space="preserve">Des cours sur les services numériques les plus utiles pour les seniors (ex : application d’achat de vêtement de seconde main, sécurité des sites consultés, prises de rendez-vous en ligne, éducation aux </w:t>
      </w:r>
      <w:r w:rsidR="00BE2CD8">
        <w:t>médias, …).</w:t>
      </w:r>
    </w:p>
    <w:p w14:paraId="50BEDB13" w14:textId="77777777" w:rsidR="009C08E1" w:rsidRDefault="009C08E1" w:rsidP="071933A1"/>
    <w:p w14:paraId="36E311A4" w14:textId="756EFC1A" w:rsidR="001C2EED" w:rsidRDefault="6BB59038" w:rsidP="227DAE18">
      <w:pPr>
        <w:pStyle w:val="Paragraphedeliste"/>
        <w:numPr>
          <w:ilvl w:val="0"/>
          <w:numId w:val="5"/>
        </w:numPr>
        <w:rPr>
          <w:b/>
          <w:bCs/>
          <w:sz w:val="32"/>
          <w:szCs w:val="32"/>
        </w:rPr>
      </w:pPr>
      <w:r w:rsidRPr="071933A1">
        <w:rPr>
          <w:b/>
          <w:bCs/>
          <w:sz w:val="32"/>
          <w:szCs w:val="32"/>
        </w:rPr>
        <w:t xml:space="preserve">Comment se </w:t>
      </w:r>
      <w:r w:rsidR="2EE1FD40" w:rsidRPr="071933A1">
        <w:rPr>
          <w:b/>
          <w:bCs/>
          <w:sz w:val="32"/>
          <w:szCs w:val="32"/>
        </w:rPr>
        <w:t>déroule la</w:t>
      </w:r>
      <w:r w:rsidR="00345131" w:rsidRPr="071933A1">
        <w:rPr>
          <w:b/>
          <w:bCs/>
          <w:sz w:val="32"/>
          <w:szCs w:val="32"/>
        </w:rPr>
        <w:t xml:space="preserve"> procédure </w:t>
      </w:r>
      <w:r w:rsidR="001C2EED" w:rsidRPr="071933A1">
        <w:rPr>
          <w:b/>
          <w:bCs/>
          <w:sz w:val="32"/>
          <w:szCs w:val="32"/>
        </w:rPr>
        <w:t>de sélection ?</w:t>
      </w:r>
    </w:p>
    <w:p w14:paraId="3DCA662F" w14:textId="77777777" w:rsidR="007B0649" w:rsidRDefault="007B0649" w:rsidP="00E06EFC">
      <w:pPr>
        <w:pStyle w:val="Paragraphedeliste"/>
        <w:rPr>
          <w:b/>
          <w:bCs/>
          <w:sz w:val="32"/>
          <w:szCs w:val="32"/>
        </w:rPr>
      </w:pPr>
    </w:p>
    <w:p w14:paraId="0AE6B693" w14:textId="5D0831B1" w:rsidR="00345131" w:rsidRDefault="00BE2CD8" w:rsidP="071933A1">
      <w:pPr>
        <w:pStyle w:val="Paragraphedeliste"/>
        <w:numPr>
          <w:ilvl w:val="0"/>
          <w:numId w:val="20"/>
        </w:numPr>
        <w:rPr>
          <w:b/>
          <w:bCs/>
          <w:sz w:val="32"/>
          <w:szCs w:val="32"/>
        </w:rPr>
      </w:pPr>
      <w:r>
        <w:rPr>
          <w:b/>
          <w:bCs/>
          <w:sz w:val="24"/>
          <w:szCs w:val="24"/>
          <w:u w:val="single"/>
        </w:rPr>
        <w:t>Quelle est la c</w:t>
      </w:r>
      <w:r w:rsidR="00AE6CC9" w:rsidRPr="071933A1">
        <w:rPr>
          <w:b/>
          <w:bCs/>
          <w:sz w:val="24"/>
          <w:szCs w:val="24"/>
          <w:u w:val="single"/>
        </w:rPr>
        <w:t>omposition d’un jury</w:t>
      </w:r>
      <w:r w:rsidR="008B1B29" w:rsidRPr="008B1B29">
        <w:rPr>
          <w:b/>
          <w:bCs/>
        </w:rPr>
        <w:t> ?</w:t>
      </w:r>
    </w:p>
    <w:p w14:paraId="36108F71" w14:textId="48C24347" w:rsidR="00AE6CC9" w:rsidRDefault="00AE6CC9" w:rsidP="00AE6CC9">
      <w:r>
        <w:t>Le jury est composé</w:t>
      </w:r>
      <w:r w:rsidR="00224C05">
        <w:t> :</w:t>
      </w:r>
    </w:p>
    <w:p w14:paraId="2C65F1BA" w14:textId="260C9D52" w:rsidR="00224C05" w:rsidRDefault="36CD6ECA" w:rsidP="00224C05">
      <w:pPr>
        <w:pStyle w:val="Paragraphedeliste"/>
        <w:numPr>
          <w:ilvl w:val="0"/>
          <w:numId w:val="19"/>
        </w:numPr>
      </w:pPr>
      <w:r>
        <w:t>D</w:t>
      </w:r>
      <w:r w:rsidR="00DE03A5">
        <w:t xml:space="preserve">e deux </w:t>
      </w:r>
      <w:r>
        <w:t>représentant</w:t>
      </w:r>
      <w:r w:rsidR="00DE03A5">
        <w:t>s</w:t>
      </w:r>
      <w:r>
        <w:t xml:space="preserve"> </w:t>
      </w:r>
      <w:r w:rsidR="13B59207">
        <w:t>de la direction des Emplois de proximité du SPWEER</w:t>
      </w:r>
      <w:r w:rsidR="6F6F452D">
        <w:t>.</w:t>
      </w:r>
    </w:p>
    <w:p w14:paraId="2B5F5EC8" w14:textId="01FFF657" w:rsidR="009008A7" w:rsidRDefault="13B59207" w:rsidP="00224C05">
      <w:pPr>
        <w:pStyle w:val="Paragraphedeliste"/>
        <w:numPr>
          <w:ilvl w:val="0"/>
          <w:numId w:val="19"/>
        </w:numPr>
      </w:pPr>
      <w:r>
        <w:t>D’un représentant de l’Agen</w:t>
      </w:r>
      <w:r w:rsidR="36E87AA2">
        <w:t>c</w:t>
      </w:r>
      <w:r>
        <w:t>e du Numérique</w:t>
      </w:r>
      <w:r w:rsidR="19A38A7D">
        <w:t>.</w:t>
      </w:r>
    </w:p>
    <w:p w14:paraId="3CDF482C" w14:textId="4615A691" w:rsidR="00C806E6" w:rsidRDefault="313C2592" w:rsidP="00224C05">
      <w:pPr>
        <w:pStyle w:val="Paragraphedeliste"/>
        <w:numPr>
          <w:ilvl w:val="0"/>
          <w:numId w:val="19"/>
        </w:numPr>
      </w:pPr>
      <w:r>
        <w:t>D</w:t>
      </w:r>
      <w:r w:rsidR="00DE03A5">
        <w:t>e deux experts externes dans le domaine de l’inclusion numérique</w:t>
      </w:r>
      <w:r w:rsidR="009907AE">
        <w:t>.</w:t>
      </w:r>
    </w:p>
    <w:p w14:paraId="206AC352" w14:textId="7CA7B2AD" w:rsidR="005B787E" w:rsidRDefault="005B787E" w:rsidP="005B787E">
      <w:pPr>
        <w:pStyle w:val="Paragraphedeliste"/>
      </w:pPr>
    </w:p>
    <w:p w14:paraId="1C8B4548" w14:textId="77777777" w:rsidR="005B787E" w:rsidRDefault="005B787E" w:rsidP="005B787E">
      <w:pPr>
        <w:pStyle w:val="Paragraphedeliste"/>
      </w:pPr>
    </w:p>
    <w:p w14:paraId="4C246EDC" w14:textId="1514C7FB" w:rsidR="005B787E" w:rsidRPr="002A07F1" w:rsidRDefault="00BE2CD8" w:rsidP="005B787E">
      <w:pPr>
        <w:pStyle w:val="Paragraphedeliste"/>
        <w:numPr>
          <w:ilvl w:val="0"/>
          <w:numId w:val="20"/>
        </w:numPr>
        <w:rPr>
          <w:b/>
          <w:bCs/>
          <w:sz w:val="24"/>
          <w:szCs w:val="24"/>
        </w:rPr>
      </w:pPr>
      <w:r>
        <w:rPr>
          <w:b/>
          <w:bCs/>
          <w:sz w:val="24"/>
          <w:szCs w:val="24"/>
          <w:u w:val="single"/>
        </w:rPr>
        <w:t>Quels sont les c</w:t>
      </w:r>
      <w:r w:rsidR="005B787E" w:rsidRPr="009C08E1">
        <w:rPr>
          <w:b/>
          <w:bCs/>
          <w:sz w:val="24"/>
          <w:szCs w:val="24"/>
          <w:u w:val="single"/>
        </w:rPr>
        <w:t>ritères de sélection</w:t>
      </w:r>
      <w:r w:rsidR="008B1B29">
        <w:rPr>
          <w:b/>
          <w:bCs/>
          <w:sz w:val="24"/>
          <w:szCs w:val="24"/>
        </w:rPr>
        <w:t> ?</w:t>
      </w:r>
    </w:p>
    <w:p w14:paraId="4A3B4E9A" w14:textId="14408AE1" w:rsidR="3E7AD6D4" w:rsidRPr="00BE2CD8" w:rsidRDefault="3E7AD6D4" w:rsidP="084C2D43">
      <w:pPr>
        <w:rPr>
          <w:rFonts w:ascii="Calibri" w:eastAsia="Calibri" w:hAnsi="Calibri" w:cs="Calibri"/>
        </w:rPr>
      </w:pPr>
      <w:r w:rsidRPr="00BE2CD8">
        <w:rPr>
          <w:rFonts w:ascii="Calibri" w:eastAsia="Calibri" w:hAnsi="Calibri" w:cs="Calibri"/>
        </w:rPr>
        <w:t xml:space="preserve">Votre projet </w:t>
      </w:r>
      <w:r w:rsidR="00BE2CD8">
        <w:rPr>
          <w:rFonts w:ascii="Calibri" w:eastAsia="Calibri" w:hAnsi="Calibri" w:cs="Calibri"/>
        </w:rPr>
        <w:t>sera</w:t>
      </w:r>
      <w:r w:rsidRPr="00BE2CD8">
        <w:rPr>
          <w:rFonts w:ascii="Calibri" w:eastAsia="Calibri" w:hAnsi="Calibri" w:cs="Calibri"/>
        </w:rPr>
        <w:t xml:space="preserve"> évalué en fonction des </w:t>
      </w:r>
      <w:r w:rsidR="00BE2CD8">
        <w:rPr>
          <w:rFonts w:ascii="Calibri" w:eastAsia="Calibri" w:hAnsi="Calibri" w:cs="Calibri"/>
        </w:rPr>
        <w:t>critères</w:t>
      </w:r>
      <w:r w:rsidRPr="00BE2CD8">
        <w:rPr>
          <w:rFonts w:ascii="Calibri" w:eastAsia="Calibri" w:hAnsi="Calibri" w:cs="Calibri"/>
        </w:rPr>
        <w:t xml:space="preserve"> suivants :</w:t>
      </w:r>
    </w:p>
    <w:p w14:paraId="66B96040" w14:textId="6AA4DE6D" w:rsidR="005B787E" w:rsidRPr="002A07F1" w:rsidRDefault="00D24F5D" w:rsidP="005B787E">
      <w:pPr>
        <w:rPr>
          <w:b/>
          <w:bCs/>
        </w:rPr>
      </w:pPr>
      <w:r w:rsidRPr="347A8B7A">
        <w:rPr>
          <w:b/>
          <w:bCs/>
        </w:rPr>
        <w:t>Critère 1 : Pertinence du projet (35/100)</w:t>
      </w:r>
    </w:p>
    <w:p w14:paraId="1F6E2F1A" w14:textId="5103FC50" w:rsidR="00A97700" w:rsidRDefault="00A97700" w:rsidP="007569CE">
      <w:pPr>
        <w:jc w:val="both"/>
      </w:pPr>
      <w:r>
        <w:t>Le projet offre des réponses pertinentes aux besoins du public</w:t>
      </w:r>
      <w:r w:rsidR="72E9062D">
        <w:t>-</w:t>
      </w:r>
      <w:r>
        <w:t xml:space="preserve">cible de l’appel à projets, en se basant adéquatement sur le thème </w:t>
      </w:r>
      <w:r w:rsidR="5C5C8E68">
        <w:t>de l’action</w:t>
      </w:r>
      <w:r w:rsidR="00BE2CD8">
        <w:t xml:space="preserve"> (</w:t>
      </w:r>
      <w:r w:rsidR="5C5C8E68">
        <w:t>l’aide aux seniors</w:t>
      </w:r>
      <w:r w:rsidR="00BE2CD8">
        <w:t>)</w:t>
      </w:r>
      <w:r w:rsidR="5C5C8E68">
        <w:t>.</w:t>
      </w:r>
    </w:p>
    <w:p w14:paraId="354CB7C7" w14:textId="26784304" w:rsidR="00A97700" w:rsidRPr="002A07F1" w:rsidRDefault="00A97700" w:rsidP="005B787E">
      <w:pPr>
        <w:rPr>
          <w:b/>
          <w:bCs/>
        </w:rPr>
      </w:pPr>
      <w:r w:rsidRPr="347A8B7A">
        <w:rPr>
          <w:b/>
          <w:bCs/>
        </w:rPr>
        <w:t>Critère 2 : Efficacité (35/100)</w:t>
      </w:r>
    </w:p>
    <w:p w14:paraId="4F67E95F" w14:textId="70B81A77" w:rsidR="00A97700" w:rsidRDefault="00A97700" w:rsidP="007569CE">
      <w:pPr>
        <w:jc w:val="both"/>
      </w:pPr>
      <w:r>
        <w:t>Le projet dispose d’objectifs, d’une méthode d’action, d’une structuration de ses étapes et d’indicateurs de réalisation.</w:t>
      </w:r>
    </w:p>
    <w:p w14:paraId="5B6E80AD" w14:textId="649AD416" w:rsidR="00A97700" w:rsidRPr="002A07F1" w:rsidRDefault="00A97700" w:rsidP="005B787E">
      <w:pPr>
        <w:rPr>
          <w:b/>
          <w:bCs/>
        </w:rPr>
      </w:pPr>
      <w:r w:rsidRPr="347A8B7A">
        <w:rPr>
          <w:b/>
          <w:bCs/>
        </w:rPr>
        <w:t>Critère 3 : Cohérence (10/100)</w:t>
      </w:r>
    </w:p>
    <w:p w14:paraId="0997448C" w14:textId="69D2EFE5" w:rsidR="00A97700" w:rsidRDefault="00A97700" w:rsidP="005B787E">
      <w:r>
        <w:t>Le projet s’inscrit dans la stratégie d’action globale de l’organisme demandeur.</w:t>
      </w:r>
    </w:p>
    <w:p w14:paraId="0464380F" w14:textId="7E8BB252" w:rsidR="00A97700" w:rsidRPr="002A07F1" w:rsidRDefault="00A97700" w:rsidP="005B787E">
      <w:pPr>
        <w:rPr>
          <w:b/>
          <w:bCs/>
        </w:rPr>
      </w:pPr>
      <w:r w:rsidRPr="347A8B7A">
        <w:rPr>
          <w:b/>
          <w:bCs/>
        </w:rPr>
        <w:t>Critère 4 : Durabilité (20/100</w:t>
      </w:r>
      <w:r w:rsidR="00DF1E60" w:rsidRPr="347A8B7A">
        <w:rPr>
          <w:b/>
          <w:bCs/>
        </w:rPr>
        <w:t>)</w:t>
      </w:r>
    </w:p>
    <w:p w14:paraId="4382A90A" w14:textId="5442F4A4" w:rsidR="003A68A1" w:rsidRDefault="00DF1E60" w:rsidP="008B1B29">
      <w:pPr>
        <w:jc w:val="both"/>
      </w:pPr>
      <w:r>
        <w:t>Le projet vise à obtenir les résultats durables pour son public</w:t>
      </w:r>
      <w:r w:rsidR="26807B43">
        <w:t>-</w:t>
      </w:r>
      <w:r>
        <w:t>cible et prévoit des indicateurs de résultat.</w:t>
      </w:r>
    </w:p>
    <w:p w14:paraId="27B00D00" w14:textId="77777777" w:rsidR="008B1B29" w:rsidRDefault="008B1B29" w:rsidP="008B1B29">
      <w:pPr>
        <w:jc w:val="both"/>
      </w:pPr>
    </w:p>
    <w:p w14:paraId="7301F7E0" w14:textId="21402E98" w:rsidR="003A68A1" w:rsidRPr="002A07F1" w:rsidRDefault="00686D58" w:rsidP="003A68A1">
      <w:pPr>
        <w:pStyle w:val="Paragraphedeliste"/>
        <w:numPr>
          <w:ilvl w:val="0"/>
          <w:numId w:val="20"/>
        </w:numPr>
        <w:rPr>
          <w:b/>
          <w:bCs/>
          <w:sz w:val="24"/>
          <w:szCs w:val="24"/>
        </w:rPr>
      </w:pPr>
      <w:r>
        <w:rPr>
          <w:b/>
          <w:bCs/>
          <w:sz w:val="24"/>
          <w:szCs w:val="24"/>
          <w:u w:val="single"/>
        </w:rPr>
        <w:t>Comment seront sélectionnés les lauréats ?</w:t>
      </w:r>
    </w:p>
    <w:p w14:paraId="1CBADB50" w14:textId="17CCC900" w:rsidR="003A68A1" w:rsidRDefault="003A68A1" w:rsidP="00FC4600">
      <w:pPr>
        <w:jc w:val="both"/>
      </w:pPr>
      <w:r>
        <w:t xml:space="preserve">Le jury </w:t>
      </w:r>
      <w:r w:rsidR="00FC4600">
        <w:t>procédera à l’</w:t>
      </w:r>
      <w:r>
        <w:t xml:space="preserve">analyse les projets sur la base des critères de sélection repris </w:t>
      </w:r>
      <w:r w:rsidR="00CA7D65">
        <w:t>ci-dessus et attribue</w:t>
      </w:r>
      <w:r w:rsidR="00FC4600">
        <w:t>ra</w:t>
      </w:r>
      <w:r w:rsidR="00CA7D65">
        <w:t xml:space="preserve"> une note à chacun des critères de sélection.</w:t>
      </w:r>
    </w:p>
    <w:p w14:paraId="6A4A4591" w14:textId="3D030A85" w:rsidR="00CA7D65" w:rsidRPr="00345131" w:rsidRDefault="5718A3DE" w:rsidP="00FC4600">
      <w:pPr>
        <w:jc w:val="both"/>
      </w:pPr>
      <w:r>
        <w:t xml:space="preserve">Pour être lauréat, </w:t>
      </w:r>
      <w:r w:rsidR="00FC4600">
        <w:t>le</w:t>
      </w:r>
      <w:r>
        <w:t xml:space="preserve"> projet doit obtenir un minimum de 60 points sur 100.</w:t>
      </w:r>
      <w:r w:rsidR="4713F067">
        <w:t xml:space="preserve">  Les </w:t>
      </w:r>
      <w:r w:rsidR="002130B2">
        <w:t xml:space="preserve">49 </w:t>
      </w:r>
      <w:r w:rsidR="4713F067">
        <w:t>premiers, par ordre de classement, seront sélectionnés.</w:t>
      </w:r>
    </w:p>
    <w:p w14:paraId="678A08D4" w14:textId="27EF6F2D" w:rsidR="084C2D43" w:rsidRDefault="084C2D43" w:rsidP="084C2D43"/>
    <w:p w14:paraId="2788D157" w14:textId="46D3AEBA" w:rsidR="008B1B29" w:rsidRDefault="008B1B29" w:rsidP="084C2D43"/>
    <w:p w14:paraId="41E2F148" w14:textId="77777777" w:rsidR="008B1B29" w:rsidRDefault="008B1B29" w:rsidP="084C2D43"/>
    <w:p w14:paraId="55B262B7" w14:textId="4590FA4B" w:rsidR="38DCA3E9" w:rsidRDefault="38DCA3E9" w:rsidP="227DAE18">
      <w:pPr>
        <w:pStyle w:val="Paragraphedeliste"/>
        <w:numPr>
          <w:ilvl w:val="0"/>
          <w:numId w:val="5"/>
        </w:numPr>
        <w:rPr>
          <w:b/>
          <w:bCs/>
          <w:sz w:val="32"/>
          <w:szCs w:val="32"/>
        </w:rPr>
      </w:pPr>
      <w:r w:rsidRPr="071933A1">
        <w:rPr>
          <w:b/>
          <w:bCs/>
          <w:sz w:val="32"/>
          <w:szCs w:val="32"/>
        </w:rPr>
        <w:lastRenderedPageBreak/>
        <w:t xml:space="preserve">Quel est le montant de la subvention si vous êtes lauréat </w:t>
      </w:r>
      <w:r w:rsidR="272D3758" w:rsidRPr="071933A1">
        <w:rPr>
          <w:b/>
          <w:bCs/>
          <w:sz w:val="32"/>
          <w:szCs w:val="32"/>
        </w:rPr>
        <w:t>?</w:t>
      </w:r>
    </w:p>
    <w:p w14:paraId="62CB55FA" w14:textId="241C6EE3" w:rsidR="272D3758" w:rsidRDefault="272D3758" w:rsidP="00FC4600">
      <w:pPr>
        <w:jc w:val="both"/>
      </w:pPr>
      <w:r>
        <w:t xml:space="preserve">Les projets </w:t>
      </w:r>
      <w:r w:rsidR="00FC4600">
        <w:t>retenus</w:t>
      </w:r>
      <w:r>
        <w:t xml:space="preserve"> seront subsidiés </w:t>
      </w:r>
      <w:r w:rsidR="30357721">
        <w:t xml:space="preserve">à hauteur </w:t>
      </w:r>
      <w:r w:rsidR="2CE5C68D">
        <w:t>de 20.000</w:t>
      </w:r>
      <w:r>
        <w:t xml:space="preserve"> </w:t>
      </w:r>
      <w:r w:rsidR="00FC4600">
        <w:t>€</w:t>
      </w:r>
      <w:r w:rsidR="002130B2">
        <w:t xml:space="preserve"> maximum</w:t>
      </w:r>
      <w:r>
        <w:t xml:space="preserve"> par organisme lauréat.</w:t>
      </w:r>
      <w:r w:rsidR="76F5F46D">
        <w:t xml:space="preserve">  Ce montant </w:t>
      </w:r>
      <w:r w:rsidR="00FC4600">
        <w:t xml:space="preserve">de la subvention de 20.000 € </w:t>
      </w:r>
      <w:r w:rsidR="00D507F9">
        <w:t xml:space="preserve">maximum </w:t>
      </w:r>
      <w:r w:rsidR="76F5F46D">
        <w:t>sera versé au début de la période éligible des activités.</w:t>
      </w:r>
    </w:p>
    <w:p w14:paraId="002AB5E2" w14:textId="64767D11" w:rsidR="084C2D43" w:rsidRDefault="00FC4600" w:rsidP="00FC4600">
      <w:pPr>
        <w:jc w:val="both"/>
      </w:pPr>
      <w:r>
        <w:t>Le montant définitif de la subvention dépendra des dépenses réellement encourues et dûment justifiées et de la remise d’un rapport final d’activités.</w:t>
      </w:r>
      <w:r w:rsidR="00D507F9">
        <w:t xml:space="preserve"> Sur cette base, tout éventuel trop-perçu </w:t>
      </w:r>
      <w:r w:rsidR="00B47FA4">
        <w:t>devra être remboursé, le cas échéant.</w:t>
      </w:r>
    </w:p>
    <w:p w14:paraId="5520E89E" w14:textId="77777777" w:rsidR="00FC4600" w:rsidRDefault="00FC4600" w:rsidP="00FC4600">
      <w:pPr>
        <w:jc w:val="both"/>
      </w:pPr>
    </w:p>
    <w:p w14:paraId="6734BC33" w14:textId="6605AAB4" w:rsidR="1C07DF95" w:rsidRDefault="1C07DF95" w:rsidP="00FC4600">
      <w:pPr>
        <w:pStyle w:val="Paragraphedeliste"/>
        <w:numPr>
          <w:ilvl w:val="0"/>
          <w:numId w:val="5"/>
        </w:numPr>
        <w:jc w:val="both"/>
        <w:rPr>
          <w:b/>
          <w:bCs/>
          <w:sz w:val="32"/>
          <w:szCs w:val="32"/>
        </w:rPr>
      </w:pPr>
      <w:r w:rsidRPr="071933A1">
        <w:rPr>
          <w:b/>
          <w:bCs/>
          <w:sz w:val="32"/>
          <w:szCs w:val="32"/>
        </w:rPr>
        <w:t>Quelles sont les dépenses admises dans le cadre de la mise en œuvre de votre projet</w:t>
      </w:r>
      <w:r w:rsidR="272D3758" w:rsidRPr="071933A1">
        <w:rPr>
          <w:b/>
          <w:bCs/>
          <w:sz w:val="32"/>
          <w:szCs w:val="32"/>
        </w:rPr>
        <w:t> ?</w:t>
      </w:r>
    </w:p>
    <w:p w14:paraId="18F48921" w14:textId="647A27C1" w:rsidR="272D3758" w:rsidRDefault="62606A9E" w:rsidP="000F0FA5">
      <w:pPr>
        <w:jc w:val="both"/>
      </w:pPr>
      <w:r>
        <w:t xml:space="preserve">Les dépenses admises portent sur des frais de personnel ou de formation liés à </w:t>
      </w:r>
      <w:r w:rsidR="000F0FA5">
        <w:t>la mise en œuvre du</w:t>
      </w:r>
      <w:r>
        <w:t xml:space="preserve"> projet, la location de locaux, </w:t>
      </w:r>
      <w:r w:rsidR="000F0FA5">
        <w:t xml:space="preserve">la location ou l’achat </w:t>
      </w:r>
      <w:r>
        <w:t xml:space="preserve">du matériel de communication, </w:t>
      </w:r>
      <w:r w:rsidR="000F0FA5">
        <w:t>les</w:t>
      </w:r>
      <w:r>
        <w:t xml:space="preserve"> achats de petit matériel et tous les autres coûts nécessaires au bon déroulement du projet durant la période comprise entre le </w:t>
      </w:r>
      <w:r w:rsidR="4DFBD7DD">
        <w:t>1</w:t>
      </w:r>
      <w:r w:rsidR="0E86B5D4">
        <w:t>er</w:t>
      </w:r>
      <w:r w:rsidR="4DFBD7DD">
        <w:t xml:space="preserve"> </w:t>
      </w:r>
      <w:r w:rsidR="00DE03A5">
        <w:t xml:space="preserve">décembre </w:t>
      </w:r>
      <w:r w:rsidR="40296B10">
        <w:t>2023 et</w:t>
      </w:r>
      <w:r>
        <w:t xml:space="preserve"> le </w:t>
      </w:r>
      <w:r w:rsidR="26239749">
        <w:t>3</w:t>
      </w:r>
      <w:r w:rsidR="000F0FA5">
        <w:t>1 décembre</w:t>
      </w:r>
      <w:r w:rsidR="00A2681F">
        <w:t xml:space="preserve"> </w:t>
      </w:r>
      <w:r>
        <w:t>2024.</w:t>
      </w:r>
    </w:p>
    <w:p w14:paraId="08981AA6" w14:textId="26CBC847" w:rsidR="272D3758" w:rsidRDefault="62606A9E" w:rsidP="000F0FA5">
      <w:pPr>
        <w:jc w:val="both"/>
      </w:pPr>
      <w:r>
        <w:t xml:space="preserve">L’achat de matériel informatique ne peut dépasser 20% du soutien financier reçu.  Ce matériel reste la propriété de l’organisation candidate qui en a la gestion et le met à disposition. </w:t>
      </w:r>
    </w:p>
    <w:p w14:paraId="73EC4D92" w14:textId="5EA3F022" w:rsidR="084C2D43" w:rsidRDefault="084C2D43" w:rsidP="071933A1"/>
    <w:p w14:paraId="3162B7A2" w14:textId="22B703C1" w:rsidR="001C2EED" w:rsidRDefault="338830DB" w:rsidP="227DAE18">
      <w:pPr>
        <w:pStyle w:val="Paragraphedeliste"/>
        <w:numPr>
          <w:ilvl w:val="0"/>
          <w:numId w:val="5"/>
        </w:numPr>
        <w:rPr>
          <w:b/>
          <w:bCs/>
          <w:sz w:val="32"/>
          <w:szCs w:val="32"/>
        </w:rPr>
      </w:pPr>
      <w:r w:rsidRPr="071933A1">
        <w:rPr>
          <w:b/>
          <w:bCs/>
          <w:sz w:val="32"/>
          <w:szCs w:val="32"/>
        </w:rPr>
        <w:t>B</w:t>
      </w:r>
      <w:r w:rsidR="28492A0C" w:rsidRPr="071933A1">
        <w:rPr>
          <w:b/>
          <w:bCs/>
          <w:sz w:val="32"/>
          <w:szCs w:val="32"/>
        </w:rPr>
        <w:t>ases légales ?</w:t>
      </w:r>
    </w:p>
    <w:p w14:paraId="6A5D0E76" w14:textId="07F89335" w:rsidR="002A07F1" w:rsidRDefault="008F6444" w:rsidP="7184B9BB">
      <w:r>
        <w:t>Décision du gouvernement </w:t>
      </w:r>
      <w:r w:rsidR="004B1BB4">
        <w:t xml:space="preserve">wallon du 20 juillet 2023. </w:t>
      </w:r>
    </w:p>
    <w:p w14:paraId="0A716840" w14:textId="77777777" w:rsidR="000F0FA5" w:rsidRPr="002A07F1" w:rsidRDefault="000F0FA5" w:rsidP="7184B9BB"/>
    <w:p w14:paraId="56F8E322" w14:textId="58A49001" w:rsidR="001C2EED" w:rsidRPr="000F0FA5" w:rsidRDefault="000F0FA5" w:rsidP="227DAE18">
      <w:pPr>
        <w:pStyle w:val="Paragraphedeliste"/>
        <w:numPr>
          <w:ilvl w:val="0"/>
          <w:numId w:val="5"/>
        </w:numPr>
        <w:rPr>
          <w:b/>
          <w:bCs/>
          <w:sz w:val="32"/>
          <w:szCs w:val="32"/>
        </w:rPr>
      </w:pPr>
      <w:r>
        <w:rPr>
          <w:b/>
          <w:bCs/>
          <w:sz w:val="32"/>
          <w:szCs w:val="32"/>
        </w:rPr>
        <w:t>Quel est le c</w:t>
      </w:r>
      <w:r w:rsidRPr="000F0FA5">
        <w:rPr>
          <w:b/>
          <w:bCs/>
          <w:sz w:val="32"/>
          <w:szCs w:val="32"/>
        </w:rPr>
        <w:t>alendrier de</w:t>
      </w:r>
      <w:r w:rsidR="76763E9A" w:rsidRPr="000F0FA5">
        <w:rPr>
          <w:b/>
          <w:bCs/>
          <w:sz w:val="32"/>
          <w:szCs w:val="32"/>
        </w:rPr>
        <w:t xml:space="preserve"> l’appel à projets</w:t>
      </w:r>
      <w:r w:rsidR="00672A3C">
        <w:rPr>
          <w:b/>
          <w:bCs/>
          <w:sz w:val="32"/>
          <w:szCs w:val="32"/>
        </w:rPr>
        <w:t> ?</w:t>
      </w:r>
    </w:p>
    <w:p w14:paraId="28C24758" w14:textId="35238A32" w:rsidR="001966E5" w:rsidRDefault="00890AA3" w:rsidP="00890AA3">
      <w:pPr>
        <w:jc w:val="both"/>
      </w:pPr>
      <w:r w:rsidRPr="00890AA3">
        <w:rPr>
          <w:b/>
          <w:bCs/>
        </w:rPr>
        <w:t>1</w:t>
      </w:r>
      <w:r>
        <w:t xml:space="preserve">. </w:t>
      </w:r>
      <w:r w:rsidR="44DF0BDC">
        <w:t>L’appel à projets est publié le </w:t>
      </w:r>
      <w:r w:rsidR="00DE03A5">
        <w:t>24 juillet</w:t>
      </w:r>
      <w:r w:rsidR="05333E2B">
        <w:t xml:space="preserve"> 2023</w:t>
      </w:r>
      <w:r w:rsidR="00672A3C">
        <w:t>.</w:t>
      </w:r>
    </w:p>
    <w:p w14:paraId="3119EB8B" w14:textId="621D185D" w:rsidR="00B65880" w:rsidRDefault="00890AA3" w:rsidP="00890AA3">
      <w:pPr>
        <w:jc w:val="both"/>
      </w:pPr>
      <w:r w:rsidRPr="00890AA3">
        <w:rPr>
          <w:b/>
          <w:bCs/>
        </w:rPr>
        <w:t>2</w:t>
      </w:r>
      <w:r>
        <w:t xml:space="preserve">. </w:t>
      </w:r>
      <w:r w:rsidR="3458E386">
        <w:t>Le formulaire de candidature</w:t>
      </w:r>
      <w:r w:rsidR="00672A3C">
        <w:t>,</w:t>
      </w:r>
      <w:r w:rsidR="3458E386">
        <w:t xml:space="preserve"> dûment complété et signé par la personne qui peut engager juridiquement l’organisme candidat</w:t>
      </w:r>
      <w:r w:rsidR="00672A3C">
        <w:t>,</w:t>
      </w:r>
      <w:r w:rsidR="3458E386">
        <w:t xml:space="preserve"> doit être envoyé exclusivement à l’adresse électronique suivante : </w:t>
      </w:r>
      <w:hyperlink r:id="rId15" w:history="1">
        <w:r w:rsidR="000416A6" w:rsidRPr="005C03D4">
          <w:rPr>
            <w:rStyle w:val="Lienhypertexte"/>
          </w:rPr>
          <w:t>emploideproximite@s</w:t>
        </w:r>
        <w:r w:rsidR="000416A6" w:rsidRPr="000416A6">
          <w:rPr>
            <w:rStyle w:val="Lienhypertexte"/>
          </w:rPr>
          <w:t>pw.wallonie.be</w:t>
        </w:r>
      </w:hyperlink>
      <w:r w:rsidR="5E576645">
        <w:t xml:space="preserve"> </w:t>
      </w:r>
      <w:r w:rsidR="3F4650E1">
        <w:t xml:space="preserve">au plus tard </w:t>
      </w:r>
      <w:r w:rsidR="5E576645">
        <w:t>le </w:t>
      </w:r>
      <w:r w:rsidR="00DE03A5" w:rsidRPr="00672A3C">
        <w:rPr>
          <w:b/>
          <w:bCs/>
        </w:rPr>
        <w:t>29 septembre</w:t>
      </w:r>
      <w:r w:rsidR="5E576645" w:rsidRPr="00672A3C">
        <w:rPr>
          <w:b/>
          <w:bCs/>
        </w:rPr>
        <w:t xml:space="preserve"> 2023 à 1</w:t>
      </w:r>
      <w:r w:rsidR="00672A3C">
        <w:rPr>
          <w:b/>
          <w:bCs/>
        </w:rPr>
        <w:t>6</w:t>
      </w:r>
      <w:r w:rsidR="5E576645" w:rsidRPr="00672A3C">
        <w:rPr>
          <w:b/>
          <w:bCs/>
        </w:rPr>
        <w:t xml:space="preserve"> heures</w:t>
      </w:r>
      <w:r w:rsidR="5E576645">
        <w:t>.</w:t>
      </w:r>
    </w:p>
    <w:p w14:paraId="1E02C5F5" w14:textId="2936B000" w:rsidR="005434FB" w:rsidRDefault="00890AA3" w:rsidP="00890AA3">
      <w:pPr>
        <w:jc w:val="both"/>
      </w:pPr>
      <w:r w:rsidRPr="00890AA3">
        <w:rPr>
          <w:b/>
          <w:bCs/>
        </w:rPr>
        <w:t>3</w:t>
      </w:r>
      <w:r>
        <w:t xml:space="preserve">. </w:t>
      </w:r>
      <w:r w:rsidR="5E576645">
        <w:t>Le jury procède à l’analyse des candidatures réceptionnées</w:t>
      </w:r>
      <w:r w:rsidR="00DE03A5">
        <w:t xml:space="preserve"> entre le </w:t>
      </w:r>
      <w:r w:rsidR="00DE03A5" w:rsidRPr="00890AA3">
        <w:rPr>
          <w:b/>
          <w:bCs/>
        </w:rPr>
        <w:t>15/10/2023 et le 31/10/2023</w:t>
      </w:r>
      <w:r w:rsidR="47B61F22">
        <w:t> : (1) recevabilité du formulaire</w:t>
      </w:r>
      <w:r w:rsidR="00672A3C">
        <w:t xml:space="preserve"> et </w:t>
      </w:r>
      <w:r w:rsidR="47B61F22">
        <w:t xml:space="preserve">(2) analyse des formulaires </w:t>
      </w:r>
      <w:r w:rsidR="00672A3C">
        <w:t xml:space="preserve">de candidature </w:t>
      </w:r>
      <w:r w:rsidR="47B61F22">
        <w:t xml:space="preserve">d’appel à projets au regard des critères de sélection définis </w:t>
      </w:r>
      <w:r w:rsidR="00672A3C">
        <w:t>à la page 3.</w:t>
      </w:r>
    </w:p>
    <w:p w14:paraId="79A63AE8" w14:textId="0919D324" w:rsidR="001A7891" w:rsidRDefault="00890AA3" w:rsidP="00890AA3">
      <w:pPr>
        <w:jc w:val="both"/>
      </w:pPr>
      <w:r w:rsidRPr="00890AA3">
        <w:rPr>
          <w:b/>
          <w:bCs/>
        </w:rPr>
        <w:t>4</w:t>
      </w:r>
      <w:r>
        <w:t xml:space="preserve">. </w:t>
      </w:r>
      <w:r w:rsidR="001A7891">
        <w:t>La décision est notifiée aux organismes candidats</w:t>
      </w:r>
      <w:r w:rsidR="00F66D7E">
        <w:t xml:space="preserve"> après délibération du jury</w:t>
      </w:r>
      <w:r>
        <w:t xml:space="preserve"> au plus tard</w:t>
      </w:r>
      <w:r w:rsidR="00DE03A5">
        <w:t xml:space="preserve"> le </w:t>
      </w:r>
      <w:r w:rsidR="00DE03A5" w:rsidRPr="00890AA3">
        <w:rPr>
          <w:b/>
          <w:bCs/>
        </w:rPr>
        <w:t>31/11/2023</w:t>
      </w:r>
      <w:r w:rsidRPr="00890AA3">
        <w:rPr>
          <w:b/>
          <w:bCs/>
        </w:rPr>
        <w:t>.</w:t>
      </w:r>
    </w:p>
    <w:p w14:paraId="26852144" w14:textId="4EB40394" w:rsidR="00F66D7E" w:rsidRDefault="00890AA3" w:rsidP="00890AA3">
      <w:pPr>
        <w:jc w:val="both"/>
      </w:pPr>
      <w:r w:rsidRPr="00890AA3">
        <w:rPr>
          <w:b/>
          <w:bCs/>
        </w:rPr>
        <w:t>5.</w:t>
      </w:r>
      <w:r>
        <w:t xml:space="preserve"> </w:t>
      </w:r>
      <w:r w:rsidR="1026DDA0">
        <w:t>Les projets lauréats seront mis en œuvre entre le </w:t>
      </w:r>
      <w:r w:rsidR="3D86E48E" w:rsidRPr="00890AA3">
        <w:rPr>
          <w:b/>
          <w:bCs/>
        </w:rPr>
        <w:t xml:space="preserve">1er </w:t>
      </w:r>
      <w:r w:rsidR="00DE03A5" w:rsidRPr="00890AA3">
        <w:rPr>
          <w:b/>
          <w:bCs/>
        </w:rPr>
        <w:t xml:space="preserve">décembre </w:t>
      </w:r>
      <w:r w:rsidR="3D86E48E" w:rsidRPr="00890AA3">
        <w:rPr>
          <w:b/>
          <w:bCs/>
        </w:rPr>
        <w:t>2023</w:t>
      </w:r>
      <w:r w:rsidR="1026DDA0" w:rsidRPr="00890AA3">
        <w:rPr>
          <w:b/>
          <w:bCs/>
        </w:rPr>
        <w:t xml:space="preserve"> et le </w:t>
      </w:r>
      <w:r w:rsidR="00A2681F" w:rsidRPr="00890AA3">
        <w:rPr>
          <w:b/>
          <w:bCs/>
        </w:rPr>
        <w:t>3</w:t>
      </w:r>
      <w:r w:rsidRPr="00890AA3">
        <w:rPr>
          <w:b/>
          <w:bCs/>
        </w:rPr>
        <w:t>1 décembre</w:t>
      </w:r>
      <w:r w:rsidR="1DF4AB94" w:rsidRPr="00890AA3">
        <w:rPr>
          <w:b/>
          <w:bCs/>
        </w:rPr>
        <w:t xml:space="preserve"> 2024</w:t>
      </w:r>
      <w:r w:rsidR="1DF4AB94">
        <w:t>.</w:t>
      </w:r>
    </w:p>
    <w:p w14:paraId="0ED485A3" w14:textId="2FB099B4" w:rsidR="00F66D7E" w:rsidRDefault="00890AA3" w:rsidP="00890AA3">
      <w:pPr>
        <w:jc w:val="both"/>
      </w:pPr>
      <w:r w:rsidRPr="00890AA3">
        <w:rPr>
          <w:b/>
          <w:bCs/>
        </w:rPr>
        <w:t>6.</w:t>
      </w:r>
      <w:r>
        <w:t xml:space="preserve"> </w:t>
      </w:r>
      <w:r w:rsidR="00570E0C">
        <w:t xml:space="preserve">Chaque organisme lauréat recevra 20.000 </w:t>
      </w:r>
      <w:r>
        <w:t>€</w:t>
      </w:r>
      <w:r w:rsidR="00570E0C">
        <w:t xml:space="preserve"> au début de la période éligible.</w:t>
      </w:r>
    </w:p>
    <w:p w14:paraId="12A17A03" w14:textId="3085AB37" w:rsidR="00570E0C" w:rsidRDefault="00890AA3" w:rsidP="00890AA3">
      <w:pPr>
        <w:jc w:val="both"/>
      </w:pPr>
      <w:r w:rsidRPr="00890AA3">
        <w:rPr>
          <w:b/>
          <w:bCs/>
        </w:rPr>
        <w:t>7</w:t>
      </w:r>
      <w:r>
        <w:t xml:space="preserve">. </w:t>
      </w:r>
      <w:r w:rsidR="5D1867F5">
        <w:t>Le rapport final des acti</w:t>
      </w:r>
      <w:r w:rsidR="310E52B4">
        <w:t>ons menées</w:t>
      </w:r>
      <w:r w:rsidR="3F401283">
        <w:t xml:space="preserve"> ainsi que</w:t>
      </w:r>
      <w:r w:rsidR="310E52B4">
        <w:t xml:space="preserve"> des résultats obtenus et les pièces justificatives doivent être </w:t>
      </w:r>
      <w:r w:rsidR="6C7527DE">
        <w:t>transmis</w:t>
      </w:r>
      <w:r w:rsidR="310E52B4">
        <w:t xml:space="preserve"> exclusivement par email, à l’adresse suivante : emploideproximit</w:t>
      </w:r>
      <w:r w:rsidR="1B3BC204">
        <w:t>e</w:t>
      </w:r>
      <w:r w:rsidR="35F32CF6">
        <w:t>@</w:t>
      </w:r>
      <w:r w:rsidR="5ADA0C1C">
        <w:t>spw.wallonie.be pour le </w:t>
      </w:r>
      <w:r w:rsidRPr="00890AA3">
        <w:rPr>
          <w:b/>
          <w:bCs/>
        </w:rPr>
        <w:t>28 février</w:t>
      </w:r>
      <w:r w:rsidR="00A2681F" w:rsidRPr="00890AA3">
        <w:rPr>
          <w:b/>
          <w:bCs/>
        </w:rPr>
        <w:t xml:space="preserve"> 2025</w:t>
      </w:r>
      <w:r w:rsidR="000F0FA5" w:rsidRPr="00890AA3">
        <w:rPr>
          <w:b/>
          <w:bCs/>
        </w:rPr>
        <w:t xml:space="preserve"> </w:t>
      </w:r>
      <w:r w:rsidR="5ADA0C1C" w:rsidRPr="00890AA3">
        <w:rPr>
          <w:b/>
          <w:bCs/>
        </w:rPr>
        <w:t>au plus tard</w:t>
      </w:r>
      <w:r w:rsidR="5ADA0C1C">
        <w:t>.</w:t>
      </w:r>
    </w:p>
    <w:p w14:paraId="048EAC4F" w14:textId="77777777" w:rsidR="0049257F" w:rsidRDefault="0049257F" w:rsidP="0049257F"/>
    <w:p w14:paraId="726CC97C" w14:textId="660B2478" w:rsidR="0049257F" w:rsidRPr="000F0FA5" w:rsidRDefault="00C2796B" w:rsidP="000F0FA5">
      <w:pPr>
        <w:pStyle w:val="Paragraphedeliste"/>
        <w:numPr>
          <w:ilvl w:val="0"/>
          <w:numId w:val="5"/>
        </w:numPr>
        <w:rPr>
          <w:b/>
          <w:bCs/>
          <w:sz w:val="32"/>
          <w:szCs w:val="32"/>
        </w:rPr>
      </w:pPr>
      <w:r w:rsidRPr="000F0FA5">
        <w:rPr>
          <w:b/>
          <w:bCs/>
          <w:sz w:val="32"/>
          <w:szCs w:val="32"/>
        </w:rPr>
        <w:lastRenderedPageBreak/>
        <w:t>Qu’en est-il du droit à la propriété intellectuelle ?</w:t>
      </w:r>
    </w:p>
    <w:p w14:paraId="492CFAFD" w14:textId="2990B54E" w:rsidR="00C2796B" w:rsidRDefault="00C2796B" w:rsidP="00890AA3">
      <w:pPr>
        <w:jc w:val="both"/>
      </w:pPr>
      <w:bookmarkStart w:id="0" w:name="_Hlk129592323"/>
      <w:r>
        <w:t>Tout outil produit avec les financements publics des projets retenus dans le cadre du présent appel à projets restera la propriété de la Région Wallonne</w:t>
      </w:r>
      <w:r w:rsidR="00ED02D2">
        <w:t xml:space="preserve"> (droits de propriété intellectuelle et de diffusion).</w:t>
      </w:r>
    </w:p>
    <w:bookmarkEnd w:id="0"/>
    <w:p w14:paraId="4D1A2E22" w14:textId="77777777" w:rsidR="00890AA3" w:rsidRPr="00890AA3" w:rsidRDefault="00890AA3" w:rsidP="008B1B29">
      <w:pPr>
        <w:jc w:val="both"/>
        <w:rPr>
          <w:rFonts w:cstheme="minorHAnsi"/>
          <w:b/>
          <w:bCs/>
          <w:u w:val="single"/>
        </w:rPr>
      </w:pPr>
      <w:r w:rsidRPr="00890AA3">
        <w:rPr>
          <w:rFonts w:cstheme="minorHAnsi"/>
          <w:lang w:val="fr-FR"/>
        </w:rPr>
        <w:t xml:space="preserve">Sur tout courrier, dépliant, affiche ou publication émis dans le cadre des activités subventionnées, le bénéficiaire de la subvention veillera à faire apparaître la mention « Avec le soutien financier de la Wallonie » ainsi qu’à y apposer le logo de la Wallonie disponible sur le site </w:t>
      </w:r>
      <w:hyperlink r:id="rId16" w:history="1">
        <w:r w:rsidRPr="00890AA3">
          <w:rPr>
            <w:rStyle w:val="Lienhypertexte"/>
            <w:rFonts w:cstheme="minorHAnsi"/>
            <w:lang w:val="fr-FR"/>
          </w:rPr>
          <w:t>http://chartegraphique.wallon</w:t>
        </w:r>
        <w:bookmarkStart w:id="1" w:name="_Hlt157413229"/>
        <w:r w:rsidRPr="00890AA3">
          <w:rPr>
            <w:rStyle w:val="Lienhypertexte"/>
            <w:rFonts w:cstheme="minorHAnsi"/>
            <w:lang w:val="fr-FR"/>
          </w:rPr>
          <w:t>ie.be</w:t>
        </w:r>
      </w:hyperlink>
      <w:bookmarkEnd w:id="1"/>
      <w:r w:rsidRPr="00890AA3">
        <w:rPr>
          <w:rFonts w:cstheme="minorHAnsi"/>
          <w:i/>
          <w:iCs/>
          <w:lang w:val="fr-FR"/>
        </w:rPr>
        <w:t>. »</w:t>
      </w:r>
    </w:p>
    <w:p w14:paraId="4BA8BAE2" w14:textId="77777777" w:rsidR="00CB2221" w:rsidRPr="001966E5" w:rsidRDefault="00CB2221" w:rsidP="0049257F"/>
    <w:p w14:paraId="33F2F21C" w14:textId="266DDF2A" w:rsidR="001C2EED" w:rsidRDefault="001C2EED" w:rsidP="7184B9BB">
      <w:pPr>
        <w:rPr>
          <w:b/>
          <w:bCs/>
          <w:sz w:val="32"/>
          <w:szCs w:val="32"/>
        </w:rPr>
      </w:pPr>
      <w:r w:rsidRPr="347A8B7A">
        <w:rPr>
          <w:b/>
          <w:bCs/>
          <w:sz w:val="32"/>
          <w:szCs w:val="32"/>
        </w:rPr>
        <w:t>Besoin d’informations ?</w:t>
      </w:r>
    </w:p>
    <w:p w14:paraId="5433F6C7" w14:textId="77777777" w:rsidR="00890AA3" w:rsidRDefault="48246A87" w:rsidP="00890AA3">
      <w:pPr>
        <w:jc w:val="both"/>
      </w:pPr>
      <w:r>
        <w:t>L</w:t>
      </w:r>
      <w:r w:rsidR="511465CD">
        <w:t>a direction des Emplois de proximité</w:t>
      </w:r>
      <w:r w:rsidR="65B39F9A">
        <w:t xml:space="preserve"> se tient à la disposition des organismes pour toute question relative au présent appel</w:t>
      </w:r>
      <w:r w:rsidR="168EA6A4">
        <w:t xml:space="preserve">.  </w:t>
      </w:r>
    </w:p>
    <w:p w14:paraId="0067AC4F" w14:textId="688F01AA" w:rsidR="008F6444" w:rsidRDefault="168EA6A4" w:rsidP="00890AA3">
      <w:pPr>
        <w:jc w:val="both"/>
      </w:pPr>
      <w:r>
        <w:t>Nous restons aussi disponibles pour toute aide à la complétude du formulaire.</w:t>
      </w:r>
    </w:p>
    <w:p w14:paraId="3149F8D0" w14:textId="2187D41D" w:rsidR="68BE8508" w:rsidRDefault="68BE8508" w:rsidP="00890AA3">
      <w:pPr>
        <w:jc w:val="both"/>
      </w:pPr>
      <w:r>
        <w:t>Via l’adresse courriel</w:t>
      </w:r>
      <w:r w:rsidR="00890AA3">
        <w:t xml:space="preserve"> : </w:t>
      </w:r>
      <w:r>
        <w:t>emploideproximit</w:t>
      </w:r>
      <w:r w:rsidR="6F0FD6AB">
        <w:t>e</w:t>
      </w:r>
      <w:r>
        <w:t>@spw.wallonie.be</w:t>
      </w:r>
    </w:p>
    <w:p w14:paraId="6AA22989" w14:textId="30250204" w:rsidR="00662582" w:rsidRPr="008F6444" w:rsidRDefault="00662582" w:rsidP="00890AA3">
      <w:pPr>
        <w:jc w:val="both"/>
      </w:pPr>
      <w:r>
        <w:t>Par téléphone : Marie-Chantal Brasseur</w:t>
      </w:r>
      <w:r w:rsidR="00362263">
        <w:t> : 081/33.43.36</w:t>
      </w:r>
    </w:p>
    <w:p w14:paraId="4D657733" w14:textId="133119BA" w:rsidR="7184B9BB" w:rsidRDefault="7184B9BB" w:rsidP="7184B9BB"/>
    <w:p w14:paraId="221DA7B8" w14:textId="08D65625" w:rsidR="7184B9BB" w:rsidRDefault="7184B9BB" w:rsidP="7184B9BB"/>
    <w:p w14:paraId="55276F09" w14:textId="42D83E32" w:rsidR="7184B9BB" w:rsidRDefault="7184B9BB" w:rsidP="7184B9BB"/>
    <w:p w14:paraId="68258119" w14:textId="0743B12F" w:rsidR="00575CE9" w:rsidRDefault="00575CE9" w:rsidP="227DAE18">
      <w:pPr>
        <w:rPr>
          <w:b/>
          <w:bCs/>
          <w:sz w:val="32"/>
          <w:szCs w:val="32"/>
        </w:rPr>
      </w:pPr>
    </w:p>
    <w:p w14:paraId="24D63518" w14:textId="339F0E20" w:rsidR="7184B9BB" w:rsidRDefault="7184B9BB" w:rsidP="7184B9BB"/>
    <w:p w14:paraId="09E2799D" w14:textId="0CC582FF" w:rsidR="7184B9BB" w:rsidRDefault="7184B9BB" w:rsidP="000429EA">
      <w:pPr>
        <w:pStyle w:val="Paragraphedeliste"/>
        <w:rPr>
          <w:b/>
          <w:bCs/>
          <w:sz w:val="32"/>
          <w:szCs w:val="32"/>
        </w:rPr>
      </w:pPr>
    </w:p>
    <w:p w14:paraId="73FFC0DE" w14:textId="7EF05FE5" w:rsidR="009D7387" w:rsidRDefault="009D7387" w:rsidP="227DAE18">
      <w:pPr>
        <w:rPr>
          <w:b/>
          <w:bCs/>
          <w:sz w:val="32"/>
          <w:szCs w:val="32"/>
        </w:rPr>
      </w:pPr>
    </w:p>
    <w:sectPr w:rsidR="009D738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618A" w14:textId="77777777" w:rsidR="0080272A" w:rsidRDefault="0080272A">
      <w:pPr>
        <w:spacing w:after="0" w:line="240" w:lineRule="auto"/>
      </w:pPr>
      <w:r>
        <w:separator/>
      </w:r>
    </w:p>
  </w:endnote>
  <w:endnote w:type="continuationSeparator" w:id="0">
    <w:p w14:paraId="31380B6A" w14:textId="77777777" w:rsidR="0080272A" w:rsidRDefault="0080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84C2D43" w14:paraId="187C9810" w14:textId="77777777" w:rsidTr="071933A1">
      <w:trPr>
        <w:trHeight w:val="300"/>
      </w:trPr>
      <w:tc>
        <w:tcPr>
          <w:tcW w:w="3020" w:type="dxa"/>
        </w:tcPr>
        <w:p w14:paraId="3ACA6C5D" w14:textId="13285A64" w:rsidR="084C2D43" w:rsidRDefault="084C2D43" w:rsidP="071933A1">
          <w:pPr>
            <w:pStyle w:val="En-tte"/>
            <w:ind w:left="-115"/>
          </w:pPr>
        </w:p>
      </w:tc>
      <w:tc>
        <w:tcPr>
          <w:tcW w:w="3020" w:type="dxa"/>
        </w:tcPr>
        <w:p w14:paraId="6D152D4B" w14:textId="7B29FC9B" w:rsidR="084C2D43" w:rsidRDefault="084C2D43" w:rsidP="071933A1">
          <w:pPr>
            <w:pStyle w:val="En-tte"/>
            <w:jc w:val="center"/>
          </w:pPr>
        </w:p>
      </w:tc>
      <w:tc>
        <w:tcPr>
          <w:tcW w:w="3020" w:type="dxa"/>
        </w:tcPr>
        <w:p w14:paraId="3333B73D" w14:textId="4C5FAA69" w:rsidR="084C2D43" w:rsidRDefault="084C2D43" w:rsidP="071933A1">
          <w:pPr>
            <w:pStyle w:val="En-tte"/>
            <w:ind w:right="-115"/>
            <w:jc w:val="right"/>
          </w:pPr>
          <w:r>
            <w:fldChar w:fldCharType="begin"/>
          </w:r>
          <w:r>
            <w:instrText>PAGE</w:instrText>
          </w:r>
          <w:r>
            <w:fldChar w:fldCharType="separate"/>
          </w:r>
          <w:r w:rsidR="00AB3844">
            <w:rPr>
              <w:noProof/>
            </w:rPr>
            <w:t>1</w:t>
          </w:r>
          <w:r>
            <w:fldChar w:fldCharType="end"/>
          </w:r>
        </w:p>
      </w:tc>
    </w:tr>
  </w:tbl>
  <w:p w14:paraId="640E73CF" w14:textId="0D859563" w:rsidR="084C2D43" w:rsidRDefault="084C2D43" w:rsidP="009C08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A9A8" w14:textId="77777777" w:rsidR="0080272A" w:rsidRDefault="0080272A">
      <w:pPr>
        <w:spacing w:after="0" w:line="240" w:lineRule="auto"/>
      </w:pPr>
      <w:r>
        <w:separator/>
      </w:r>
    </w:p>
  </w:footnote>
  <w:footnote w:type="continuationSeparator" w:id="0">
    <w:p w14:paraId="068C38A8" w14:textId="77777777" w:rsidR="0080272A" w:rsidRDefault="00802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0CFF"/>
    <w:multiLevelType w:val="hybridMultilevel"/>
    <w:tmpl w:val="4F0CF55E"/>
    <w:lvl w:ilvl="0" w:tplc="9DE835C4">
      <w:start w:val="1"/>
      <w:numFmt w:val="bullet"/>
      <w:lvlText w:val="o"/>
      <w:lvlJc w:val="left"/>
      <w:pPr>
        <w:ind w:left="720" w:hanging="360"/>
      </w:pPr>
      <w:rPr>
        <w:rFonts w:ascii="&quot;Courier New&quot;" w:hAnsi="&quot;Courier New&quot;" w:hint="default"/>
      </w:rPr>
    </w:lvl>
    <w:lvl w:ilvl="1" w:tplc="F73C82D2">
      <w:start w:val="1"/>
      <w:numFmt w:val="bullet"/>
      <w:lvlText w:val="o"/>
      <w:lvlJc w:val="left"/>
      <w:pPr>
        <w:ind w:left="1440" w:hanging="360"/>
      </w:pPr>
      <w:rPr>
        <w:rFonts w:ascii="Courier New" w:hAnsi="Courier New" w:hint="default"/>
      </w:rPr>
    </w:lvl>
    <w:lvl w:ilvl="2" w:tplc="28D4C98E">
      <w:start w:val="1"/>
      <w:numFmt w:val="bullet"/>
      <w:lvlText w:val=""/>
      <w:lvlJc w:val="left"/>
      <w:pPr>
        <w:ind w:left="2160" w:hanging="360"/>
      </w:pPr>
      <w:rPr>
        <w:rFonts w:ascii="Wingdings" w:hAnsi="Wingdings" w:hint="default"/>
      </w:rPr>
    </w:lvl>
    <w:lvl w:ilvl="3" w:tplc="E4067492">
      <w:start w:val="1"/>
      <w:numFmt w:val="bullet"/>
      <w:lvlText w:val=""/>
      <w:lvlJc w:val="left"/>
      <w:pPr>
        <w:ind w:left="2880" w:hanging="360"/>
      </w:pPr>
      <w:rPr>
        <w:rFonts w:ascii="Symbol" w:hAnsi="Symbol" w:hint="default"/>
      </w:rPr>
    </w:lvl>
    <w:lvl w:ilvl="4" w:tplc="5E86CA0E">
      <w:start w:val="1"/>
      <w:numFmt w:val="bullet"/>
      <w:lvlText w:val="o"/>
      <w:lvlJc w:val="left"/>
      <w:pPr>
        <w:ind w:left="3600" w:hanging="360"/>
      </w:pPr>
      <w:rPr>
        <w:rFonts w:ascii="Courier New" w:hAnsi="Courier New" w:hint="default"/>
      </w:rPr>
    </w:lvl>
    <w:lvl w:ilvl="5" w:tplc="03682AFA">
      <w:start w:val="1"/>
      <w:numFmt w:val="bullet"/>
      <w:lvlText w:val=""/>
      <w:lvlJc w:val="left"/>
      <w:pPr>
        <w:ind w:left="4320" w:hanging="360"/>
      </w:pPr>
      <w:rPr>
        <w:rFonts w:ascii="Wingdings" w:hAnsi="Wingdings" w:hint="default"/>
      </w:rPr>
    </w:lvl>
    <w:lvl w:ilvl="6" w:tplc="3162D9AA">
      <w:start w:val="1"/>
      <w:numFmt w:val="bullet"/>
      <w:lvlText w:val=""/>
      <w:lvlJc w:val="left"/>
      <w:pPr>
        <w:ind w:left="5040" w:hanging="360"/>
      </w:pPr>
      <w:rPr>
        <w:rFonts w:ascii="Symbol" w:hAnsi="Symbol" w:hint="default"/>
      </w:rPr>
    </w:lvl>
    <w:lvl w:ilvl="7" w:tplc="0DBAE17C">
      <w:start w:val="1"/>
      <w:numFmt w:val="bullet"/>
      <w:lvlText w:val="o"/>
      <w:lvlJc w:val="left"/>
      <w:pPr>
        <w:ind w:left="5760" w:hanging="360"/>
      </w:pPr>
      <w:rPr>
        <w:rFonts w:ascii="Courier New" w:hAnsi="Courier New" w:hint="default"/>
      </w:rPr>
    </w:lvl>
    <w:lvl w:ilvl="8" w:tplc="EFEA6D1A">
      <w:start w:val="1"/>
      <w:numFmt w:val="bullet"/>
      <w:lvlText w:val=""/>
      <w:lvlJc w:val="left"/>
      <w:pPr>
        <w:ind w:left="6480" w:hanging="360"/>
      </w:pPr>
      <w:rPr>
        <w:rFonts w:ascii="Wingdings" w:hAnsi="Wingdings" w:hint="default"/>
      </w:rPr>
    </w:lvl>
  </w:abstractNum>
  <w:abstractNum w:abstractNumId="1" w15:restartNumberingAfterBreak="0">
    <w:nsid w:val="0CA6B8B5"/>
    <w:multiLevelType w:val="hybridMultilevel"/>
    <w:tmpl w:val="10EA2DD6"/>
    <w:lvl w:ilvl="0" w:tplc="D31EDD60">
      <w:start w:val="1"/>
      <w:numFmt w:val="decimal"/>
      <w:lvlText w:val="%1."/>
      <w:lvlJc w:val="left"/>
      <w:pPr>
        <w:ind w:left="720" w:hanging="360"/>
      </w:pPr>
    </w:lvl>
    <w:lvl w:ilvl="1" w:tplc="3BEE9AE2">
      <w:start w:val="1"/>
      <w:numFmt w:val="lowerLetter"/>
      <w:lvlText w:val="%2."/>
      <w:lvlJc w:val="left"/>
      <w:pPr>
        <w:ind w:left="1440" w:hanging="360"/>
      </w:pPr>
    </w:lvl>
    <w:lvl w:ilvl="2" w:tplc="443E5308">
      <w:start w:val="1"/>
      <w:numFmt w:val="lowerRoman"/>
      <w:lvlText w:val="%3."/>
      <w:lvlJc w:val="right"/>
      <w:pPr>
        <w:ind w:left="2160" w:hanging="180"/>
      </w:pPr>
    </w:lvl>
    <w:lvl w:ilvl="3" w:tplc="D6F65356">
      <w:start w:val="1"/>
      <w:numFmt w:val="decimal"/>
      <w:lvlText w:val="%4."/>
      <w:lvlJc w:val="left"/>
      <w:pPr>
        <w:ind w:left="2880" w:hanging="360"/>
      </w:pPr>
    </w:lvl>
    <w:lvl w:ilvl="4" w:tplc="92F44678">
      <w:start w:val="1"/>
      <w:numFmt w:val="lowerLetter"/>
      <w:lvlText w:val="%5."/>
      <w:lvlJc w:val="left"/>
      <w:pPr>
        <w:ind w:left="3600" w:hanging="360"/>
      </w:pPr>
    </w:lvl>
    <w:lvl w:ilvl="5" w:tplc="DC4CED5C">
      <w:start w:val="1"/>
      <w:numFmt w:val="lowerRoman"/>
      <w:lvlText w:val="%6."/>
      <w:lvlJc w:val="right"/>
      <w:pPr>
        <w:ind w:left="4320" w:hanging="180"/>
      </w:pPr>
    </w:lvl>
    <w:lvl w:ilvl="6" w:tplc="6420A2FE">
      <w:start w:val="1"/>
      <w:numFmt w:val="decimal"/>
      <w:lvlText w:val="%7."/>
      <w:lvlJc w:val="left"/>
      <w:pPr>
        <w:ind w:left="5040" w:hanging="360"/>
      </w:pPr>
    </w:lvl>
    <w:lvl w:ilvl="7" w:tplc="8D2E7FA8">
      <w:start w:val="1"/>
      <w:numFmt w:val="lowerLetter"/>
      <w:lvlText w:val="%8."/>
      <w:lvlJc w:val="left"/>
      <w:pPr>
        <w:ind w:left="5760" w:hanging="360"/>
      </w:pPr>
    </w:lvl>
    <w:lvl w:ilvl="8" w:tplc="C4A20ACC">
      <w:start w:val="1"/>
      <w:numFmt w:val="lowerRoman"/>
      <w:lvlText w:val="%9."/>
      <w:lvlJc w:val="right"/>
      <w:pPr>
        <w:ind w:left="6480" w:hanging="180"/>
      </w:pPr>
    </w:lvl>
  </w:abstractNum>
  <w:abstractNum w:abstractNumId="2" w15:restartNumberingAfterBreak="0">
    <w:nsid w:val="0CFC8E43"/>
    <w:multiLevelType w:val="hybridMultilevel"/>
    <w:tmpl w:val="DB6AF816"/>
    <w:lvl w:ilvl="0" w:tplc="FFFFFFFF">
      <w:start w:val="1"/>
      <w:numFmt w:val="bullet"/>
      <w:lvlText w:val="-"/>
      <w:lvlJc w:val="left"/>
      <w:pPr>
        <w:ind w:left="720" w:hanging="360"/>
      </w:pPr>
      <w:rPr>
        <w:rFonts w:ascii="Calibri" w:hAnsi="Calibri" w:hint="default"/>
      </w:rPr>
    </w:lvl>
    <w:lvl w:ilvl="1" w:tplc="44C0EE90">
      <w:start w:val="1"/>
      <w:numFmt w:val="bullet"/>
      <w:lvlText w:val="o"/>
      <w:lvlJc w:val="left"/>
      <w:pPr>
        <w:ind w:left="1440" w:hanging="360"/>
      </w:pPr>
      <w:rPr>
        <w:rFonts w:ascii="Courier New" w:hAnsi="Courier New" w:hint="default"/>
      </w:rPr>
    </w:lvl>
    <w:lvl w:ilvl="2" w:tplc="8A8216F6">
      <w:start w:val="1"/>
      <w:numFmt w:val="bullet"/>
      <w:lvlText w:val=""/>
      <w:lvlJc w:val="left"/>
      <w:pPr>
        <w:ind w:left="2160" w:hanging="360"/>
      </w:pPr>
      <w:rPr>
        <w:rFonts w:ascii="Wingdings" w:hAnsi="Wingdings" w:hint="default"/>
      </w:rPr>
    </w:lvl>
    <w:lvl w:ilvl="3" w:tplc="54C6BED0">
      <w:start w:val="1"/>
      <w:numFmt w:val="bullet"/>
      <w:lvlText w:val=""/>
      <w:lvlJc w:val="left"/>
      <w:pPr>
        <w:ind w:left="2880" w:hanging="360"/>
      </w:pPr>
      <w:rPr>
        <w:rFonts w:ascii="Symbol" w:hAnsi="Symbol" w:hint="default"/>
      </w:rPr>
    </w:lvl>
    <w:lvl w:ilvl="4" w:tplc="A4583672">
      <w:start w:val="1"/>
      <w:numFmt w:val="bullet"/>
      <w:lvlText w:val="o"/>
      <w:lvlJc w:val="left"/>
      <w:pPr>
        <w:ind w:left="3600" w:hanging="360"/>
      </w:pPr>
      <w:rPr>
        <w:rFonts w:ascii="Courier New" w:hAnsi="Courier New" w:hint="default"/>
      </w:rPr>
    </w:lvl>
    <w:lvl w:ilvl="5" w:tplc="28BCF9A6">
      <w:start w:val="1"/>
      <w:numFmt w:val="bullet"/>
      <w:lvlText w:val=""/>
      <w:lvlJc w:val="left"/>
      <w:pPr>
        <w:ind w:left="4320" w:hanging="360"/>
      </w:pPr>
      <w:rPr>
        <w:rFonts w:ascii="Wingdings" w:hAnsi="Wingdings" w:hint="default"/>
      </w:rPr>
    </w:lvl>
    <w:lvl w:ilvl="6" w:tplc="0944EFFA">
      <w:start w:val="1"/>
      <w:numFmt w:val="bullet"/>
      <w:lvlText w:val=""/>
      <w:lvlJc w:val="left"/>
      <w:pPr>
        <w:ind w:left="5040" w:hanging="360"/>
      </w:pPr>
      <w:rPr>
        <w:rFonts w:ascii="Symbol" w:hAnsi="Symbol" w:hint="default"/>
      </w:rPr>
    </w:lvl>
    <w:lvl w:ilvl="7" w:tplc="D9A66306">
      <w:start w:val="1"/>
      <w:numFmt w:val="bullet"/>
      <w:lvlText w:val="o"/>
      <w:lvlJc w:val="left"/>
      <w:pPr>
        <w:ind w:left="5760" w:hanging="360"/>
      </w:pPr>
      <w:rPr>
        <w:rFonts w:ascii="Courier New" w:hAnsi="Courier New" w:hint="default"/>
      </w:rPr>
    </w:lvl>
    <w:lvl w:ilvl="8" w:tplc="38FA2F2E">
      <w:start w:val="1"/>
      <w:numFmt w:val="bullet"/>
      <w:lvlText w:val=""/>
      <w:lvlJc w:val="left"/>
      <w:pPr>
        <w:ind w:left="6480" w:hanging="360"/>
      </w:pPr>
      <w:rPr>
        <w:rFonts w:ascii="Wingdings" w:hAnsi="Wingdings" w:hint="default"/>
      </w:rPr>
    </w:lvl>
  </w:abstractNum>
  <w:abstractNum w:abstractNumId="3" w15:restartNumberingAfterBreak="0">
    <w:nsid w:val="11853FF5"/>
    <w:multiLevelType w:val="hybridMultilevel"/>
    <w:tmpl w:val="9448F8B2"/>
    <w:lvl w:ilvl="0" w:tplc="FFFFFFFF">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0EA837"/>
    <w:multiLevelType w:val="hybridMultilevel"/>
    <w:tmpl w:val="3E4A1E0E"/>
    <w:lvl w:ilvl="0" w:tplc="806E8E98">
      <w:start w:val="1"/>
      <w:numFmt w:val="bullet"/>
      <w:lvlText w:val="-"/>
      <w:lvlJc w:val="left"/>
      <w:pPr>
        <w:ind w:left="720" w:hanging="360"/>
      </w:pPr>
      <w:rPr>
        <w:rFonts w:ascii="Calibri" w:hAnsi="Calibri" w:hint="default"/>
      </w:rPr>
    </w:lvl>
    <w:lvl w:ilvl="1" w:tplc="DDC2FB0A">
      <w:start w:val="1"/>
      <w:numFmt w:val="bullet"/>
      <w:lvlText w:val="o"/>
      <w:lvlJc w:val="left"/>
      <w:pPr>
        <w:ind w:left="1440" w:hanging="360"/>
      </w:pPr>
      <w:rPr>
        <w:rFonts w:ascii="Courier New" w:hAnsi="Courier New" w:hint="default"/>
      </w:rPr>
    </w:lvl>
    <w:lvl w:ilvl="2" w:tplc="4154C538">
      <w:start w:val="1"/>
      <w:numFmt w:val="bullet"/>
      <w:lvlText w:val=""/>
      <w:lvlJc w:val="left"/>
      <w:pPr>
        <w:ind w:left="2160" w:hanging="360"/>
      </w:pPr>
      <w:rPr>
        <w:rFonts w:ascii="Wingdings" w:hAnsi="Wingdings" w:hint="default"/>
      </w:rPr>
    </w:lvl>
    <w:lvl w:ilvl="3" w:tplc="7C74F09A">
      <w:start w:val="1"/>
      <w:numFmt w:val="bullet"/>
      <w:lvlText w:val=""/>
      <w:lvlJc w:val="left"/>
      <w:pPr>
        <w:ind w:left="2880" w:hanging="360"/>
      </w:pPr>
      <w:rPr>
        <w:rFonts w:ascii="Symbol" w:hAnsi="Symbol" w:hint="default"/>
      </w:rPr>
    </w:lvl>
    <w:lvl w:ilvl="4" w:tplc="D4288216">
      <w:start w:val="1"/>
      <w:numFmt w:val="bullet"/>
      <w:lvlText w:val="o"/>
      <w:lvlJc w:val="left"/>
      <w:pPr>
        <w:ind w:left="3600" w:hanging="360"/>
      </w:pPr>
      <w:rPr>
        <w:rFonts w:ascii="Courier New" w:hAnsi="Courier New" w:hint="default"/>
      </w:rPr>
    </w:lvl>
    <w:lvl w:ilvl="5" w:tplc="189206BA">
      <w:start w:val="1"/>
      <w:numFmt w:val="bullet"/>
      <w:lvlText w:val=""/>
      <w:lvlJc w:val="left"/>
      <w:pPr>
        <w:ind w:left="4320" w:hanging="360"/>
      </w:pPr>
      <w:rPr>
        <w:rFonts w:ascii="Wingdings" w:hAnsi="Wingdings" w:hint="default"/>
      </w:rPr>
    </w:lvl>
    <w:lvl w:ilvl="6" w:tplc="60E25406">
      <w:start w:val="1"/>
      <w:numFmt w:val="bullet"/>
      <w:lvlText w:val=""/>
      <w:lvlJc w:val="left"/>
      <w:pPr>
        <w:ind w:left="5040" w:hanging="360"/>
      </w:pPr>
      <w:rPr>
        <w:rFonts w:ascii="Symbol" w:hAnsi="Symbol" w:hint="default"/>
      </w:rPr>
    </w:lvl>
    <w:lvl w:ilvl="7" w:tplc="BA0AA3DA">
      <w:start w:val="1"/>
      <w:numFmt w:val="bullet"/>
      <w:lvlText w:val="o"/>
      <w:lvlJc w:val="left"/>
      <w:pPr>
        <w:ind w:left="5760" w:hanging="360"/>
      </w:pPr>
      <w:rPr>
        <w:rFonts w:ascii="Courier New" w:hAnsi="Courier New" w:hint="default"/>
      </w:rPr>
    </w:lvl>
    <w:lvl w:ilvl="8" w:tplc="698A487C">
      <w:start w:val="1"/>
      <w:numFmt w:val="bullet"/>
      <w:lvlText w:val=""/>
      <w:lvlJc w:val="left"/>
      <w:pPr>
        <w:ind w:left="6480" w:hanging="360"/>
      </w:pPr>
      <w:rPr>
        <w:rFonts w:ascii="Wingdings" w:hAnsi="Wingdings" w:hint="default"/>
      </w:rPr>
    </w:lvl>
  </w:abstractNum>
  <w:abstractNum w:abstractNumId="5" w15:restartNumberingAfterBreak="0">
    <w:nsid w:val="18BC8F15"/>
    <w:multiLevelType w:val="hybridMultilevel"/>
    <w:tmpl w:val="7DC8F768"/>
    <w:lvl w:ilvl="0" w:tplc="FFFFFFFF">
      <w:start w:val="1"/>
      <w:numFmt w:val="decimal"/>
      <w:lvlText w:val="%1."/>
      <w:lvlJc w:val="left"/>
      <w:pPr>
        <w:ind w:left="720" w:hanging="360"/>
      </w:pPr>
    </w:lvl>
    <w:lvl w:ilvl="1" w:tplc="56A6B3EA">
      <w:start w:val="1"/>
      <w:numFmt w:val="lowerLetter"/>
      <w:lvlText w:val="%2."/>
      <w:lvlJc w:val="left"/>
      <w:pPr>
        <w:ind w:left="1440" w:hanging="360"/>
      </w:pPr>
    </w:lvl>
    <w:lvl w:ilvl="2" w:tplc="C65E8FC6">
      <w:start w:val="1"/>
      <w:numFmt w:val="lowerRoman"/>
      <w:lvlText w:val="%3."/>
      <w:lvlJc w:val="right"/>
      <w:pPr>
        <w:ind w:left="2160" w:hanging="180"/>
      </w:pPr>
    </w:lvl>
    <w:lvl w:ilvl="3" w:tplc="009CB65C">
      <w:start w:val="1"/>
      <w:numFmt w:val="decimal"/>
      <w:lvlText w:val="%4."/>
      <w:lvlJc w:val="left"/>
      <w:pPr>
        <w:ind w:left="2880" w:hanging="360"/>
      </w:pPr>
    </w:lvl>
    <w:lvl w:ilvl="4" w:tplc="77B03B52">
      <w:start w:val="1"/>
      <w:numFmt w:val="lowerLetter"/>
      <w:lvlText w:val="%5."/>
      <w:lvlJc w:val="left"/>
      <w:pPr>
        <w:ind w:left="3600" w:hanging="360"/>
      </w:pPr>
    </w:lvl>
    <w:lvl w:ilvl="5" w:tplc="4A46D806">
      <w:start w:val="1"/>
      <w:numFmt w:val="lowerRoman"/>
      <w:lvlText w:val="%6."/>
      <w:lvlJc w:val="right"/>
      <w:pPr>
        <w:ind w:left="4320" w:hanging="180"/>
      </w:pPr>
    </w:lvl>
    <w:lvl w:ilvl="6" w:tplc="09428822">
      <w:start w:val="1"/>
      <w:numFmt w:val="decimal"/>
      <w:lvlText w:val="%7."/>
      <w:lvlJc w:val="left"/>
      <w:pPr>
        <w:ind w:left="5040" w:hanging="360"/>
      </w:pPr>
    </w:lvl>
    <w:lvl w:ilvl="7" w:tplc="28861B00">
      <w:start w:val="1"/>
      <w:numFmt w:val="lowerLetter"/>
      <w:lvlText w:val="%8."/>
      <w:lvlJc w:val="left"/>
      <w:pPr>
        <w:ind w:left="5760" w:hanging="360"/>
      </w:pPr>
    </w:lvl>
    <w:lvl w:ilvl="8" w:tplc="2062B770">
      <w:start w:val="1"/>
      <w:numFmt w:val="lowerRoman"/>
      <w:lvlText w:val="%9."/>
      <w:lvlJc w:val="right"/>
      <w:pPr>
        <w:ind w:left="6480" w:hanging="180"/>
      </w:pPr>
    </w:lvl>
  </w:abstractNum>
  <w:abstractNum w:abstractNumId="6" w15:restartNumberingAfterBreak="0">
    <w:nsid w:val="26D7FB43"/>
    <w:multiLevelType w:val="hybridMultilevel"/>
    <w:tmpl w:val="FA06604C"/>
    <w:lvl w:ilvl="0" w:tplc="E1644436">
      <w:start w:val="1"/>
      <w:numFmt w:val="decimal"/>
      <w:lvlText w:val="%1."/>
      <w:lvlJc w:val="left"/>
      <w:pPr>
        <w:ind w:left="720" w:hanging="360"/>
      </w:pPr>
    </w:lvl>
    <w:lvl w:ilvl="1" w:tplc="29C0FAAE">
      <w:start w:val="1"/>
      <w:numFmt w:val="lowerLetter"/>
      <w:lvlText w:val="%2."/>
      <w:lvlJc w:val="left"/>
      <w:pPr>
        <w:ind w:left="1440" w:hanging="360"/>
      </w:pPr>
    </w:lvl>
    <w:lvl w:ilvl="2" w:tplc="6A76CBFC">
      <w:start w:val="1"/>
      <w:numFmt w:val="lowerRoman"/>
      <w:lvlText w:val="%3."/>
      <w:lvlJc w:val="right"/>
      <w:pPr>
        <w:ind w:left="2160" w:hanging="180"/>
      </w:pPr>
    </w:lvl>
    <w:lvl w:ilvl="3" w:tplc="07D4CFEE">
      <w:start w:val="1"/>
      <w:numFmt w:val="decimal"/>
      <w:lvlText w:val="%4."/>
      <w:lvlJc w:val="left"/>
      <w:pPr>
        <w:ind w:left="2880" w:hanging="360"/>
      </w:pPr>
    </w:lvl>
    <w:lvl w:ilvl="4" w:tplc="55E821B4">
      <w:start w:val="1"/>
      <w:numFmt w:val="lowerLetter"/>
      <w:lvlText w:val="%5."/>
      <w:lvlJc w:val="left"/>
      <w:pPr>
        <w:ind w:left="3600" w:hanging="360"/>
      </w:pPr>
    </w:lvl>
    <w:lvl w:ilvl="5" w:tplc="5322B392">
      <w:start w:val="1"/>
      <w:numFmt w:val="lowerRoman"/>
      <w:lvlText w:val="%6."/>
      <w:lvlJc w:val="right"/>
      <w:pPr>
        <w:ind w:left="4320" w:hanging="180"/>
      </w:pPr>
    </w:lvl>
    <w:lvl w:ilvl="6" w:tplc="5CDCFEC2">
      <w:start w:val="1"/>
      <w:numFmt w:val="decimal"/>
      <w:lvlText w:val="%7."/>
      <w:lvlJc w:val="left"/>
      <w:pPr>
        <w:ind w:left="5040" w:hanging="360"/>
      </w:pPr>
    </w:lvl>
    <w:lvl w:ilvl="7" w:tplc="E932E678">
      <w:start w:val="1"/>
      <w:numFmt w:val="lowerLetter"/>
      <w:lvlText w:val="%8."/>
      <w:lvlJc w:val="left"/>
      <w:pPr>
        <w:ind w:left="5760" w:hanging="360"/>
      </w:pPr>
    </w:lvl>
    <w:lvl w:ilvl="8" w:tplc="32229718">
      <w:start w:val="1"/>
      <w:numFmt w:val="lowerRoman"/>
      <w:lvlText w:val="%9."/>
      <w:lvlJc w:val="right"/>
      <w:pPr>
        <w:ind w:left="6480" w:hanging="180"/>
      </w:pPr>
    </w:lvl>
  </w:abstractNum>
  <w:abstractNum w:abstractNumId="7" w15:restartNumberingAfterBreak="0">
    <w:nsid w:val="364B0ED2"/>
    <w:multiLevelType w:val="hybridMultilevel"/>
    <w:tmpl w:val="9EB87228"/>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C23AD02"/>
    <w:multiLevelType w:val="hybridMultilevel"/>
    <w:tmpl w:val="A2E0115A"/>
    <w:lvl w:ilvl="0" w:tplc="FFFFFFFF">
      <w:start w:val="1"/>
      <w:numFmt w:val="decimal"/>
      <w:lvlText w:val="%1."/>
      <w:lvlJc w:val="left"/>
      <w:pPr>
        <w:ind w:left="720" w:hanging="360"/>
      </w:pPr>
    </w:lvl>
    <w:lvl w:ilvl="1" w:tplc="6C8A72BC">
      <w:start w:val="1"/>
      <w:numFmt w:val="lowerLetter"/>
      <w:lvlText w:val="%2."/>
      <w:lvlJc w:val="left"/>
      <w:pPr>
        <w:ind w:left="1440" w:hanging="360"/>
      </w:pPr>
    </w:lvl>
    <w:lvl w:ilvl="2" w:tplc="1C24E5BC">
      <w:start w:val="1"/>
      <w:numFmt w:val="lowerRoman"/>
      <w:lvlText w:val="%3."/>
      <w:lvlJc w:val="right"/>
      <w:pPr>
        <w:ind w:left="2160" w:hanging="180"/>
      </w:pPr>
    </w:lvl>
    <w:lvl w:ilvl="3" w:tplc="DB9A4BCE">
      <w:start w:val="1"/>
      <w:numFmt w:val="decimal"/>
      <w:lvlText w:val="%4."/>
      <w:lvlJc w:val="left"/>
      <w:pPr>
        <w:ind w:left="2880" w:hanging="360"/>
      </w:pPr>
    </w:lvl>
    <w:lvl w:ilvl="4" w:tplc="714E57B8">
      <w:start w:val="1"/>
      <w:numFmt w:val="lowerLetter"/>
      <w:lvlText w:val="%5."/>
      <w:lvlJc w:val="left"/>
      <w:pPr>
        <w:ind w:left="3600" w:hanging="360"/>
      </w:pPr>
    </w:lvl>
    <w:lvl w:ilvl="5" w:tplc="CAC8E132">
      <w:start w:val="1"/>
      <w:numFmt w:val="lowerRoman"/>
      <w:lvlText w:val="%6."/>
      <w:lvlJc w:val="right"/>
      <w:pPr>
        <w:ind w:left="4320" w:hanging="180"/>
      </w:pPr>
    </w:lvl>
    <w:lvl w:ilvl="6" w:tplc="D33AD600">
      <w:start w:val="1"/>
      <w:numFmt w:val="decimal"/>
      <w:lvlText w:val="%7."/>
      <w:lvlJc w:val="left"/>
      <w:pPr>
        <w:ind w:left="5040" w:hanging="360"/>
      </w:pPr>
    </w:lvl>
    <w:lvl w:ilvl="7" w:tplc="53623FFC">
      <w:start w:val="1"/>
      <w:numFmt w:val="lowerLetter"/>
      <w:lvlText w:val="%8."/>
      <w:lvlJc w:val="left"/>
      <w:pPr>
        <w:ind w:left="5760" w:hanging="360"/>
      </w:pPr>
    </w:lvl>
    <w:lvl w:ilvl="8" w:tplc="1D8CCACE">
      <w:start w:val="1"/>
      <w:numFmt w:val="lowerRoman"/>
      <w:lvlText w:val="%9."/>
      <w:lvlJc w:val="right"/>
      <w:pPr>
        <w:ind w:left="6480" w:hanging="180"/>
      </w:pPr>
    </w:lvl>
  </w:abstractNum>
  <w:abstractNum w:abstractNumId="9" w15:restartNumberingAfterBreak="0">
    <w:nsid w:val="4937F0CB"/>
    <w:multiLevelType w:val="hybridMultilevel"/>
    <w:tmpl w:val="3AF2BB92"/>
    <w:lvl w:ilvl="0" w:tplc="7EDEA1AE">
      <w:start w:val="1"/>
      <w:numFmt w:val="bullet"/>
      <w:lvlText w:val=""/>
      <w:lvlJc w:val="left"/>
      <w:pPr>
        <w:ind w:left="720" w:hanging="360"/>
      </w:pPr>
      <w:rPr>
        <w:rFonts w:ascii="Symbol" w:hAnsi="Symbol" w:hint="default"/>
      </w:rPr>
    </w:lvl>
    <w:lvl w:ilvl="1" w:tplc="FFFAA782">
      <w:start w:val="1"/>
      <w:numFmt w:val="bullet"/>
      <w:lvlText w:val="o"/>
      <w:lvlJc w:val="left"/>
      <w:pPr>
        <w:ind w:left="1440" w:hanging="360"/>
      </w:pPr>
      <w:rPr>
        <w:rFonts w:ascii="Courier New" w:hAnsi="Courier New" w:hint="default"/>
      </w:rPr>
    </w:lvl>
    <w:lvl w:ilvl="2" w:tplc="A4E8CF5A">
      <w:start w:val="1"/>
      <w:numFmt w:val="bullet"/>
      <w:lvlText w:val=""/>
      <w:lvlJc w:val="left"/>
      <w:pPr>
        <w:ind w:left="2160" w:hanging="360"/>
      </w:pPr>
      <w:rPr>
        <w:rFonts w:ascii="Wingdings" w:hAnsi="Wingdings" w:hint="default"/>
      </w:rPr>
    </w:lvl>
    <w:lvl w:ilvl="3" w:tplc="3E64D4A4">
      <w:start w:val="1"/>
      <w:numFmt w:val="bullet"/>
      <w:lvlText w:val=""/>
      <w:lvlJc w:val="left"/>
      <w:pPr>
        <w:ind w:left="2880" w:hanging="360"/>
      </w:pPr>
      <w:rPr>
        <w:rFonts w:ascii="Symbol" w:hAnsi="Symbol" w:hint="default"/>
      </w:rPr>
    </w:lvl>
    <w:lvl w:ilvl="4" w:tplc="3C40BA72">
      <w:start w:val="1"/>
      <w:numFmt w:val="bullet"/>
      <w:lvlText w:val="o"/>
      <w:lvlJc w:val="left"/>
      <w:pPr>
        <w:ind w:left="3600" w:hanging="360"/>
      </w:pPr>
      <w:rPr>
        <w:rFonts w:ascii="Courier New" w:hAnsi="Courier New" w:hint="default"/>
      </w:rPr>
    </w:lvl>
    <w:lvl w:ilvl="5" w:tplc="1F3C98E6">
      <w:start w:val="1"/>
      <w:numFmt w:val="bullet"/>
      <w:lvlText w:val=""/>
      <w:lvlJc w:val="left"/>
      <w:pPr>
        <w:ind w:left="4320" w:hanging="360"/>
      </w:pPr>
      <w:rPr>
        <w:rFonts w:ascii="Wingdings" w:hAnsi="Wingdings" w:hint="default"/>
      </w:rPr>
    </w:lvl>
    <w:lvl w:ilvl="6" w:tplc="5AACEDC8">
      <w:start w:val="1"/>
      <w:numFmt w:val="bullet"/>
      <w:lvlText w:val=""/>
      <w:lvlJc w:val="left"/>
      <w:pPr>
        <w:ind w:left="5040" w:hanging="360"/>
      </w:pPr>
      <w:rPr>
        <w:rFonts w:ascii="Symbol" w:hAnsi="Symbol" w:hint="default"/>
      </w:rPr>
    </w:lvl>
    <w:lvl w:ilvl="7" w:tplc="CCBA8B76">
      <w:start w:val="1"/>
      <w:numFmt w:val="bullet"/>
      <w:lvlText w:val="o"/>
      <w:lvlJc w:val="left"/>
      <w:pPr>
        <w:ind w:left="5760" w:hanging="360"/>
      </w:pPr>
      <w:rPr>
        <w:rFonts w:ascii="Courier New" w:hAnsi="Courier New" w:hint="default"/>
      </w:rPr>
    </w:lvl>
    <w:lvl w:ilvl="8" w:tplc="CF9882FC">
      <w:start w:val="1"/>
      <w:numFmt w:val="bullet"/>
      <w:lvlText w:val=""/>
      <w:lvlJc w:val="left"/>
      <w:pPr>
        <w:ind w:left="6480" w:hanging="360"/>
      </w:pPr>
      <w:rPr>
        <w:rFonts w:ascii="Wingdings" w:hAnsi="Wingdings" w:hint="default"/>
      </w:rPr>
    </w:lvl>
  </w:abstractNum>
  <w:abstractNum w:abstractNumId="10" w15:restartNumberingAfterBreak="0">
    <w:nsid w:val="4E834609"/>
    <w:multiLevelType w:val="hybridMultilevel"/>
    <w:tmpl w:val="4FAA9C3E"/>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E279E12"/>
    <w:multiLevelType w:val="hybridMultilevel"/>
    <w:tmpl w:val="0A6AC766"/>
    <w:lvl w:ilvl="0" w:tplc="1CE83394">
      <w:start w:val="1"/>
      <w:numFmt w:val="decimal"/>
      <w:lvlText w:val="%1."/>
      <w:lvlJc w:val="left"/>
      <w:pPr>
        <w:ind w:left="720" w:hanging="360"/>
      </w:pPr>
    </w:lvl>
    <w:lvl w:ilvl="1" w:tplc="16DEC8AC">
      <w:start w:val="1"/>
      <w:numFmt w:val="lowerLetter"/>
      <w:lvlText w:val="%2."/>
      <w:lvlJc w:val="left"/>
      <w:pPr>
        <w:ind w:left="1440" w:hanging="360"/>
      </w:pPr>
    </w:lvl>
    <w:lvl w:ilvl="2" w:tplc="2B8C1E30">
      <w:start w:val="1"/>
      <w:numFmt w:val="lowerRoman"/>
      <w:lvlText w:val="%3."/>
      <w:lvlJc w:val="right"/>
      <w:pPr>
        <w:ind w:left="2160" w:hanging="180"/>
      </w:pPr>
    </w:lvl>
    <w:lvl w:ilvl="3" w:tplc="89AE5A8E">
      <w:start w:val="1"/>
      <w:numFmt w:val="decimal"/>
      <w:lvlText w:val="%4."/>
      <w:lvlJc w:val="left"/>
      <w:pPr>
        <w:ind w:left="2880" w:hanging="360"/>
      </w:pPr>
    </w:lvl>
    <w:lvl w:ilvl="4" w:tplc="511E5B58">
      <w:start w:val="1"/>
      <w:numFmt w:val="lowerLetter"/>
      <w:lvlText w:val="%5."/>
      <w:lvlJc w:val="left"/>
      <w:pPr>
        <w:ind w:left="3600" w:hanging="360"/>
      </w:pPr>
    </w:lvl>
    <w:lvl w:ilvl="5" w:tplc="B1964FBE">
      <w:start w:val="1"/>
      <w:numFmt w:val="lowerRoman"/>
      <w:lvlText w:val="%6."/>
      <w:lvlJc w:val="right"/>
      <w:pPr>
        <w:ind w:left="4320" w:hanging="180"/>
      </w:pPr>
    </w:lvl>
    <w:lvl w:ilvl="6" w:tplc="AB64C46A">
      <w:start w:val="1"/>
      <w:numFmt w:val="decimal"/>
      <w:lvlText w:val="%7."/>
      <w:lvlJc w:val="left"/>
      <w:pPr>
        <w:ind w:left="5040" w:hanging="360"/>
      </w:pPr>
    </w:lvl>
    <w:lvl w:ilvl="7" w:tplc="A438A6BA">
      <w:start w:val="1"/>
      <w:numFmt w:val="lowerLetter"/>
      <w:lvlText w:val="%8."/>
      <w:lvlJc w:val="left"/>
      <w:pPr>
        <w:ind w:left="5760" w:hanging="360"/>
      </w:pPr>
    </w:lvl>
    <w:lvl w:ilvl="8" w:tplc="A488A69E">
      <w:start w:val="1"/>
      <w:numFmt w:val="lowerRoman"/>
      <w:lvlText w:val="%9."/>
      <w:lvlJc w:val="right"/>
      <w:pPr>
        <w:ind w:left="6480" w:hanging="180"/>
      </w:pPr>
    </w:lvl>
  </w:abstractNum>
  <w:abstractNum w:abstractNumId="12" w15:restartNumberingAfterBreak="0">
    <w:nsid w:val="627EAE2D"/>
    <w:multiLevelType w:val="hybridMultilevel"/>
    <w:tmpl w:val="A1862B74"/>
    <w:lvl w:ilvl="0" w:tplc="594AECAC">
      <w:start w:val="1"/>
      <w:numFmt w:val="bullet"/>
      <w:lvlText w:val="·"/>
      <w:lvlJc w:val="left"/>
      <w:pPr>
        <w:ind w:left="720" w:hanging="360"/>
      </w:pPr>
      <w:rPr>
        <w:rFonts w:ascii="Symbol" w:hAnsi="Symbol" w:hint="default"/>
      </w:rPr>
    </w:lvl>
    <w:lvl w:ilvl="1" w:tplc="2F1EF2AA">
      <w:start w:val="1"/>
      <w:numFmt w:val="bullet"/>
      <w:lvlText w:val="o"/>
      <w:lvlJc w:val="left"/>
      <w:pPr>
        <w:ind w:left="1440" w:hanging="360"/>
      </w:pPr>
      <w:rPr>
        <w:rFonts w:ascii="Courier New" w:hAnsi="Courier New" w:hint="default"/>
      </w:rPr>
    </w:lvl>
    <w:lvl w:ilvl="2" w:tplc="EE6C656E">
      <w:start w:val="1"/>
      <w:numFmt w:val="bullet"/>
      <w:lvlText w:val=""/>
      <w:lvlJc w:val="left"/>
      <w:pPr>
        <w:ind w:left="2160" w:hanging="360"/>
      </w:pPr>
      <w:rPr>
        <w:rFonts w:ascii="Wingdings" w:hAnsi="Wingdings" w:hint="default"/>
      </w:rPr>
    </w:lvl>
    <w:lvl w:ilvl="3" w:tplc="996089E2">
      <w:start w:val="1"/>
      <w:numFmt w:val="bullet"/>
      <w:lvlText w:val=""/>
      <w:lvlJc w:val="left"/>
      <w:pPr>
        <w:ind w:left="2880" w:hanging="360"/>
      </w:pPr>
      <w:rPr>
        <w:rFonts w:ascii="Symbol" w:hAnsi="Symbol" w:hint="default"/>
      </w:rPr>
    </w:lvl>
    <w:lvl w:ilvl="4" w:tplc="46967838">
      <w:start w:val="1"/>
      <w:numFmt w:val="bullet"/>
      <w:lvlText w:val="o"/>
      <w:lvlJc w:val="left"/>
      <w:pPr>
        <w:ind w:left="3600" w:hanging="360"/>
      </w:pPr>
      <w:rPr>
        <w:rFonts w:ascii="Courier New" w:hAnsi="Courier New" w:hint="default"/>
      </w:rPr>
    </w:lvl>
    <w:lvl w:ilvl="5" w:tplc="67164808">
      <w:start w:val="1"/>
      <w:numFmt w:val="bullet"/>
      <w:lvlText w:val=""/>
      <w:lvlJc w:val="left"/>
      <w:pPr>
        <w:ind w:left="4320" w:hanging="360"/>
      </w:pPr>
      <w:rPr>
        <w:rFonts w:ascii="Wingdings" w:hAnsi="Wingdings" w:hint="default"/>
      </w:rPr>
    </w:lvl>
    <w:lvl w:ilvl="6" w:tplc="A8D6CBD4">
      <w:start w:val="1"/>
      <w:numFmt w:val="bullet"/>
      <w:lvlText w:val=""/>
      <w:lvlJc w:val="left"/>
      <w:pPr>
        <w:ind w:left="5040" w:hanging="360"/>
      </w:pPr>
      <w:rPr>
        <w:rFonts w:ascii="Symbol" w:hAnsi="Symbol" w:hint="default"/>
      </w:rPr>
    </w:lvl>
    <w:lvl w:ilvl="7" w:tplc="434898F8">
      <w:start w:val="1"/>
      <w:numFmt w:val="bullet"/>
      <w:lvlText w:val="o"/>
      <w:lvlJc w:val="left"/>
      <w:pPr>
        <w:ind w:left="5760" w:hanging="360"/>
      </w:pPr>
      <w:rPr>
        <w:rFonts w:ascii="Courier New" w:hAnsi="Courier New" w:hint="default"/>
      </w:rPr>
    </w:lvl>
    <w:lvl w:ilvl="8" w:tplc="D83C1B2E">
      <w:start w:val="1"/>
      <w:numFmt w:val="bullet"/>
      <w:lvlText w:val=""/>
      <w:lvlJc w:val="left"/>
      <w:pPr>
        <w:ind w:left="6480" w:hanging="360"/>
      </w:pPr>
      <w:rPr>
        <w:rFonts w:ascii="Wingdings" w:hAnsi="Wingdings" w:hint="default"/>
      </w:rPr>
    </w:lvl>
  </w:abstractNum>
  <w:abstractNum w:abstractNumId="13" w15:restartNumberingAfterBreak="0">
    <w:nsid w:val="641F5859"/>
    <w:multiLevelType w:val="hybridMultilevel"/>
    <w:tmpl w:val="0520FE98"/>
    <w:lvl w:ilvl="0" w:tplc="DB784524">
      <w:start w:val="1"/>
      <w:numFmt w:val="bullet"/>
      <w:lvlText w:val=""/>
      <w:lvlJc w:val="left"/>
      <w:pPr>
        <w:ind w:left="720" w:hanging="360"/>
      </w:pPr>
      <w:rPr>
        <w:rFonts w:ascii="Symbol" w:hAnsi="Symbol" w:hint="default"/>
      </w:rPr>
    </w:lvl>
    <w:lvl w:ilvl="1" w:tplc="D96C8AA2">
      <w:start w:val="1"/>
      <w:numFmt w:val="bullet"/>
      <w:lvlText w:val="o"/>
      <w:lvlJc w:val="left"/>
      <w:pPr>
        <w:ind w:left="1440" w:hanging="360"/>
      </w:pPr>
      <w:rPr>
        <w:rFonts w:ascii="Courier New" w:hAnsi="Courier New" w:hint="default"/>
      </w:rPr>
    </w:lvl>
    <w:lvl w:ilvl="2" w:tplc="040824AC">
      <w:start w:val="1"/>
      <w:numFmt w:val="bullet"/>
      <w:lvlText w:val=""/>
      <w:lvlJc w:val="left"/>
      <w:pPr>
        <w:ind w:left="2160" w:hanging="360"/>
      </w:pPr>
      <w:rPr>
        <w:rFonts w:ascii="Wingdings" w:hAnsi="Wingdings" w:hint="default"/>
      </w:rPr>
    </w:lvl>
    <w:lvl w:ilvl="3" w:tplc="3C90F1F8">
      <w:start w:val="1"/>
      <w:numFmt w:val="bullet"/>
      <w:lvlText w:val=""/>
      <w:lvlJc w:val="left"/>
      <w:pPr>
        <w:ind w:left="2880" w:hanging="360"/>
      </w:pPr>
      <w:rPr>
        <w:rFonts w:ascii="Symbol" w:hAnsi="Symbol" w:hint="default"/>
      </w:rPr>
    </w:lvl>
    <w:lvl w:ilvl="4" w:tplc="4E465578">
      <w:start w:val="1"/>
      <w:numFmt w:val="bullet"/>
      <w:lvlText w:val="o"/>
      <w:lvlJc w:val="left"/>
      <w:pPr>
        <w:ind w:left="3600" w:hanging="360"/>
      </w:pPr>
      <w:rPr>
        <w:rFonts w:ascii="Courier New" w:hAnsi="Courier New" w:hint="default"/>
      </w:rPr>
    </w:lvl>
    <w:lvl w:ilvl="5" w:tplc="510465B4">
      <w:start w:val="1"/>
      <w:numFmt w:val="bullet"/>
      <w:lvlText w:val=""/>
      <w:lvlJc w:val="left"/>
      <w:pPr>
        <w:ind w:left="4320" w:hanging="360"/>
      </w:pPr>
      <w:rPr>
        <w:rFonts w:ascii="Wingdings" w:hAnsi="Wingdings" w:hint="default"/>
      </w:rPr>
    </w:lvl>
    <w:lvl w:ilvl="6" w:tplc="30DA89E4">
      <w:start w:val="1"/>
      <w:numFmt w:val="bullet"/>
      <w:lvlText w:val=""/>
      <w:lvlJc w:val="left"/>
      <w:pPr>
        <w:ind w:left="5040" w:hanging="360"/>
      </w:pPr>
      <w:rPr>
        <w:rFonts w:ascii="Symbol" w:hAnsi="Symbol" w:hint="default"/>
      </w:rPr>
    </w:lvl>
    <w:lvl w:ilvl="7" w:tplc="7C60F624">
      <w:start w:val="1"/>
      <w:numFmt w:val="bullet"/>
      <w:lvlText w:val="o"/>
      <w:lvlJc w:val="left"/>
      <w:pPr>
        <w:ind w:left="5760" w:hanging="360"/>
      </w:pPr>
      <w:rPr>
        <w:rFonts w:ascii="Courier New" w:hAnsi="Courier New" w:hint="default"/>
      </w:rPr>
    </w:lvl>
    <w:lvl w:ilvl="8" w:tplc="8140188E">
      <w:start w:val="1"/>
      <w:numFmt w:val="bullet"/>
      <w:lvlText w:val=""/>
      <w:lvlJc w:val="left"/>
      <w:pPr>
        <w:ind w:left="6480" w:hanging="360"/>
      </w:pPr>
      <w:rPr>
        <w:rFonts w:ascii="Wingdings" w:hAnsi="Wingdings" w:hint="default"/>
      </w:rPr>
    </w:lvl>
  </w:abstractNum>
  <w:abstractNum w:abstractNumId="14" w15:restartNumberingAfterBreak="0">
    <w:nsid w:val="6956F725"/>
    <w:multiLevelType w:val="hybridMultilevel"/>
    <w:tmpl w:val="3EDE15C6"/>
    <w:lvl w:ilvl="0" w:tplc="CB4A7BE8">
      <w:start w:val="1"/>
      <w:numFmt w:val="decimal"/>
      <w:lvlText w:val="%1."/>
      <w:lvlJc w:val="left"/>
      <w:pPr>
        <w:ind w:left="720" w:hanging="360"/>
      </w:pPr>
    </w:lvl>
    <w:lvl w:ilvl="1" w:tplc="D882B4DA">
      <w:start w:val="1"/>
      <w:numFmt w:val="lowerLetter"/>
      <w:lvlText w:val="%2."/>
      <w:lvlJc w:val="left"/>
      <w:pPr>
        <w:ind w:left="1440" w:hanging="360"/>
      </w:pPr>
    </w:lvl>
    <w:lvl w:ilvl="2" w:tplc="A6C0BC98">
      <w:start w:val="1"/>
      <w:numFmt w:val="lowerRoman"/>
      <w:lvlText w:val="%3."/>
      <w:lvlJc w:val="right"/>
      <w:pPr>
        <w:ind w:left="2160" w:hanging="180"/>
      </w:pPr>
    </w:lvl>
    <w:lvl w:ilvl="3" w:tplc="B9C8D7F4">
      <w:start w:val="1"/>
      <w:numFmt w:val="decimal"/>
      <w:lvlText w:val="%4."/>
      <w:lvlJc w:val="left"/>
      <w:pPr>
        <w:ind w:left="2880" w:hanging="360"/>
      </w:pPr>
    </w:lvl>
    <w:lvl w:ilvl="4" w:tplc="585E97F0">
      <w:start w:val="1"/>
      <w:numFmt w:val="lowerLetter"/>
      <w:lvlText w:val="%5."/>
      <w:lvlJc w:val="left"/>
      <w:pPr>
        <w:ind w:left="3600" w:hanging="360"/>
      </w:pPr>
    </w:lvl>
    <w:lvl w:ilvl="5" w:tplc="65B2EBF6">
      <w:start w:val="1"/>
      <w:numFmt w:val="lowerRoman"/>
      <w:lvlText w:val="%6."/>
      <w:lvlJc w:val="right"/>
      <w:pPr>
        <w:ind w:left="4320" w:hanging="180"/>
      </w:pPr>
    </w:lvl>
    <w:lvl w:ilvl="6" w:tplc="F9024A4E">
      <w:start w:val="1"/>
      <w:numFmt w:val="decimal"/>
      <w:lvlText w:val="%7."/>
      <w:lvlJc w:val="left"/>
      <w:pPr>
        <w:ind w:left="5040" w:hanging="360"/>
      </w:pPr>
    </w:lvl>
    <w:lvl w:ilvl="7" w:tplc="29A4029A">
      <w:start w:val="1"/>
      <w:numFmt w:val="lowerLetter"/>
      <w:lvlText w:val="%8."/>
      <w:lvlJc w:val="left"/>
      <w:pPr>
        <w:ind w:left="5760" w:hanging="360"/>
      </w:pPr>
    </w:lvl>
    <w:lvl w:ilvl="8" w:tplc="22101634">
      <w:start w:val="1"/>
      <w:numFmt w:val="lowerRoman"/>
      <w:lvlText w:val="%9."/>
      <w:lvlJc w:val="right"/>
      <w:pPr>
        <w:ind w:left="6480" w:hanging="180"/>
      </w:pPr>
    </w:lvl>
  </w:abstractNum>
  <w:abstractNum w:abstractNumId="15" w15:restartNumberingAfterBreak="0">
    <w:nsid w:val="6A173210"/>
    <w:multiLevelType w:val="hybridMultilevel"/>
    <w:tmpl w:val="712E52BE"/>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AFD4527"/>
    <w:multiLevelType w:val="hybridMultilevel"/>
    <w:tmpl w:val="117405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E6FC7E3"/>
    <w:multiLevelType w:val="hybridMultilevel"/>
    <w:tmpl w:val="CF82400C"/>
    <w:lvl w:ilvl="0" w:tplc="6A70E2DC">
      <w:start w:val="1"/>
      <w:numFmt w:val="bullet"/>
      <w:lvlText w:val=""/>
      <w:lvlJc w:val="left"/>
      <w:pPr>
        <w:ind w:left="720" w:hanging="360"/>
      </w:pPr>
      <w:rPr>
        <w:rFonts w:ascii="Symbol" w:hAnsi="Symbol" w:hint="default"/>
      </w:rPr>
    </w:lvl>
    <w:lvl w:ilvl="1" w:tplc="D6FC2902">
      <w:start w:val="1"/>
      <w:numFmt w:val="bullet"/>
      <w:lvlText w:val="o"/>
      <w:lvlJc w:val="left"/>
      <w:pPr>
        <w:ind w:left="1440" w:hanging="360"/>
      </w:pPr>
      <w:rPr>
        <w:rFonts w:ascii="Courier New" w:hAnsi="Courier New" w:hint="default"/>
      </w:rPr>
    </w:lvl>
    <w:lvl w:ilvl="2" w:tplc="772C5BA0">
      <w:start w:val="1"/>
      <w:numFmt w:val="bullet"/>
      <w:lvlText w:val=""/>
      <w:lvlJc w:val="left"/>
      <w:pPr>
        <w:ind w:left="2160" w:hanging="360"/>
      </w:pPr>
      <w:rPr>
        <w:rFonts w:ascii="Wingdings" w:hAnsi="Wingdings" w:hint="default"/>
      </w:rPr>
    </w:lvl>
    <w:lvl w:ilvl="3" w:tplc="5E02EE3C">
      <w:start w:val="1"/>
      <w:numFmt w:val="bullet"/>
      <w:lvlText w:val=""/>
      <w:lvlJc w:val="left"/>
      <w:pPr>
        <w:ind w:left="2880" w:hanging="360"/>
      </w:pPr>
      <w:rPr>
        <w:rFonts w:ascii="Symbol" w:hAnsi="Symbol" w:hint="default"/>
      </w:rPr>
    </w:lvl>
    <w:lvl w:ilvl="4" w:tplc="3A1EED70">
      <w:start w:val="1"/>
      <w:numFmt w:val="bullet"/>
      <w:lvlText w:val="o"/>
      <w:lvlJc w:val="left"/>
      <w:pPr>
        <w:ind w:left="3600" w:hanging="360"/>
      </w:pPr>
      <w:rPr>
        <w:rFonts w:ascii="Courier New" w:hAnsi="Courier New" w:hint="default"/>
      </w:rPr>
    </w:lvl>
    <w:lvl w:ilvl="5" w:tplc="A79ED9B4">
      <w:start w:val="1"/>
      <w:numFmt w:val="bullet"/>
      <w:lvlText w:val=""/>
      <w:lvlJc w:val="left"/>
      <w:pPr>
        <w:ind w:left="4320" w:hanging="360"/>
      </w:pPr>
      <w:rPr>
        <w:rFonts w:ascii="Wingdings" w:hAnsi="Wingdings" w:hint="default"/>
      </w:rPr>
    </w:lvl>
    <w:lvl w:ilvl="6" w:tplc="757C7D40">
      <w:start w:val="1"/>
      <w:numFmt w:val="bullet"/>
      <w:lvlText w:val=""/>
      <w:lvlJc w:val="left"/>
      <w:pPr>
        <w:ind w:left="5040" w:hanging="360"/>
      </w:pPr>
      <w:rPr>
        <w:rFonts w:ascii="Symbol" w:hAnsi="Symbol" w:hint="default"/>
      </w:rPr>
    </w:lvl>
    <w:lvl w:ilvl="7" w:tplc="87F0A374">
      <w:start w:val="1"/>
      <w:numFmt w:val="bullet"/>
      <w:lvlText w:val="o"/>
      <w:lvlJc w:val="left"/>
      <w:pPr>
        <w:ind w:left="5760" w:hanging="360"/>
      </w:pPr>
      <w:rPr>
        <w:rFonts w:ascii="Courier New" w:hAnsi="Courier New" w:hint="default"/>
      </w:rPr>
    </w:lvl>
    <w:lvl w:ilvl="8" w:tplc="0966CA0C">
      <w:start w:val="1"/>
      <w:numFmt w:val="bullet"/>
      <w:lvlText w:val=""/>
      <w:lvlJc w:val="left"/>
      <w:pPr>
        <w:ind w:left="6480" w:hanging="360"/>
      </w:pPr>
      <w:rPr>
        <w:rFonts w:ascii="Wingdings" w:hAnsi="Wingdings" w:hint="default"/>
      </w:rPr>
    </w:lvl>
  </w:abstractNum>
  <w:abstractNum w:abstractNumId="18" w15:restartNumberingAfterBreak="0">
    <w:nsid w:val="72B3E58F"/>
    <w:multiLevelType w:val="hybridMultilevel"/>
    <w:tmpl w:val="65889DCE"/>
    <w:lvl w:ilvl="0" w:tplc="8410FB34">
      <w:start w:val="1"/>
      <w:numFmt w:val="bullet"/>
      <w:lvlText w:val="-"/>
      <w:lvlJc w:val="left"/>
      <w:pPr>
        <w:ind w:left="720" w:hanging="360"/>
      </w:pPr>
      <w:rPr>
        <w:rFonts w:ascii="Calibri" w:hAnsi="Calibri" w:hint="default"/>
      </w:rPr>
    </w:lvl>
    <w:lvl w:ilvl="1" w:tplc="856AAAA0">
      <w:start w:val="1"/>
      <w:numFmt w:val="bullet"/>
      <w:lvlText w:val="o"/>
      <w:lvlJc w:val="left"/>
      <w:pPr>
        <w:ind w:left="1440" w:hanging="360"/>
      </w:pPr>
      <w:rPr>
        <w:rFonts w:ascii="Courier New" w:hAnsi="Courier New" w:hint="default"/>
      </w:rPr>
    </w:lvl>
    <w:lvl w:ilvl="2" w:tplc="3E5CDF0E">
      <w:start w:val="1"/>
      <w:numFmt w:val="bullet"/>
      <w:lvlText w:val=""/>
      <w:lvlJc w:val="left"/>
      <w:pPr>
        <w:ind w:left="2160" w:hanging="360"/>
      </w:pPr>
      <w:rPr>
        <w:rFonts w:ascii="Wingdings" w:hAnsi="Wingdings" w:hint="default"/>
      </w:rPr>
    </w:lvl>
    <w:lvl w:ilvl="3" w:tplc="BD8ADD22">
      <w:start w:val="1"/>
      <w:numFmt w:val="bullet"/>
      <w:lvlText w:val=""/>
      <w:lvlJc w:val="left"/>
      <w:pPr>
        <w:ind w:left="2880" w:hanging="360"/>
      </w:pPr>
      <w:rPr>
        <w:rFonts w:ascii="Symbol" w:hAnsi="Symbol" w:hint="default"/>
      </w:rPr>
    </w:lvl>
    <w:lvl w:ilvl="4" w:tplc="FA52A8EE">
      <w:start w:val="1"/>
      <w:numFmt w:val="bullet"/>
      <w:lvlText w:val="o"/>
      <w:lvlJc w:val="left"/>
      <w:pPr>
        <w:ind w:left="3600" w:hanging="360"/>
      </w:pPr>
      <w:rPr>
        <w:rFonts w:ascii="Courier New" w:hAnsi="Courier New" w:hint="default"/>
      </w:rPr>
    </w:lvl>
    <w:lvl w:ilvl="5" w:tplc="4D08B1BA">
      <w:start w:val="1"/>
      <w:numFmt w:val="bullet"/>
      <w:lvlText w:val=""/>
      <w:lvlJc w:val="left"/>
      <w:pPr>
        <w:ind w:left="4320" w:hanging="360"/>
      </w:pPr>
      <w:rPr>
        <w:rFonts w:ascii="Wingdings" w:hAnsi="Wingdings" w:hint="default"/>
      </w:rPr>
    </w:lvl>
    <w:lvl w:ilvl="6" w:tplc="B0E6E45E">
      <w:start w:val="1"/>
      <w:numFmt w:val="bullet"/>
      <w:lvlText w:val=""/>
      <w:lvlJc w:val="left"/>
      <w:pPr>
        <w:ind w:left="5040" w:hanging="360"/>
      </w:pPr>
      <w:rPr>
        <w:rFonts w:ascii="Symbol" w:hAnsi="Symbol" w:hint="default"/>
      </w:rPr>
    </w:lvl>
    <w:lvl w:ilvl="7" w:tplc="B08C817A">
      <w:start w:val="1"/>
      <w:numFmt w:val="bullet"/>
      <w:lvlText w:val="o"/>
      <w:lvlJc w:val="left"/>
      <w:pPr>
        <w:ind w:left="5760" w:hanging="360"/>
      </w:pPr>
      <w:rPr>
        <w:rFonts w:ascii="Courier New" w:hAnsi="Courier New" w:hint="default"/>
      </w:rPr>
    </w:lvl>
    <w:lvl w:ilvl="8" w:tplc="BFCC70EC">
      <w:start w:val="1"/>
      <w:numFmt w:val="bullet"/>
      <w:lvlText w:val=""/>
      <w:lvlJc w:val="left"/>
      <w:pPr>
        <w:ind w:left="6480" w:hanging="360"/>
      </w:pPr>
      <w:rPr>
        <w:rFonts w:ascii="Wingdings" w:hAnsi="Wingdings" w:hint="default"/>
      </w:rPr>
    </w:lvl>
  </w:abstractNum>
  <w:abstractNum w:abstractNumId="19" w15:restartNumberingAfterBreak="0">
    <w:nsid w:val="7863B728"/>
    <w:multiLevelType w:val="hybridMultilevel"/>
    <w:tmpl w:val="50D682E2"/>
    <w:lvl w:ilvl="0" w:tplc="A20E903C">
      <w:start w:val="1"/>
      <w:numFmt w:val="bullet"/>
      <w:lvlText w:val="-"/>
      <w:lvlJc w:val="left"/>
      <w:pPr>
        <w:ind w:left="720" w:hanging="360"/>
      </w:pPr>
      <w:rPr>
        <w:rFonts w:ascii="Calibri" w:hAnsi="Calibri" w:hint="default"/>
      </w:rPr>
    </w:lvl>
    <w:lvl w:ilvl="1" w:tplc="F2228F20">
      <w:start w:val="1"/>
      <w:numFmt w:val="bullet"/>
      <w:lvlText w:val="o"/>
      <w:lvlJc w:val="left"/>
      <w:pPr>
        <w:ind w:left="1440" w:hanging="360"/>
      </w:pPr>
      <w:rPr>
        <w:rFonts w:ascii="Courier New" w:hAnsi="Courier New" w:hint="default"/>
      </w:rPr>
    </w:lvl>
    <w:lvl w:ilvl="2" w:tplc="3768F0CA">
      <w:start w:val="1"/>
      <w:numFmt w:val="bullet"/>
      <w:lvlText w:val=""/>
      <w:lvlJc w:val="left"/>
      <w:pPr>
        <w:ind w:left="2160" w:hanging="360"/>
      </w:pPr>
      <w:rPr>
        <w:rFonts w:ascii="Wingdings" w:hAnsi="Wingdings" w:hint="default"/>
      </w:rPr>
    </w:lvl>
    <w:lvl w:ilvl="3" w:tplc="3594C2F8">
      <w:start w:val="1"/>
      <w:numFmt w:val="bullet"/>
      <w:lvlText w:val=""/>
      <w:lvlJc w:val="left"/>
      <w:pPr>
        <w:ind w:left="2880" w:hanging="360"/>
      </w:pPr>
      <w:rPr>
        <w:rFonts w:ascii="Symbol" w:hAnsi="Symbol" w:hint="default"/>
      </w:rPr>
    </w:lvl>
    <w:lvl w:ilvl="4" w:tplc="4CB640A2">
      <w:start w:val="1"/>
      <w:numFmt w:val="bullet"/>
      <w:lvlText w:val="o"/>
      <w:lvlJc w:val="left"/>
      <w:pPr>
        <w:ind w:left="3600" w:hanging="360"/>
      </w:pPr>
      <w:rPr>
        <w:rFonts w:ascii="Courier New" w:hAnsi="Courier New" w:hint="default"/>
      </w:rPr>
    </w:lvl>
    <w:lvl w:ilvl="5" w:tplc="DEA6450A">
      <w:start w:val="1"/>
      <w:numFmt w:val="bullet"/>
      <w:lvlText w:val=""/>
      <w:lvlJc w:val="left"/>
      <w:pPr>
        <w:ind w:left="4320" w:hanging="360"/>
      </w:pPr>
      <w:rPr>
        <w:rFonts w:ascii="Wingdings" w:hAnsi="Wingdings" w:hint="default"/>
      </w:rPr>
    </w:lvl>
    <w:lvl w:ilvl="6" w:tplc="E8FA4DF8">
      <w:start w:val="1"/>
      <w:numFmt w:val="bullet"/>
      <w:lvlText w:val=""/>
      <w:lvlJc w:val="left"/>
      <w:pPr>
        <w:ind w:left="5040" w:hanging="360"/>
      </w:pPr>
      <w:rPr>
        <w:rFonts w:ascii="Symbol" w:hAnsi="Symbol" w:hint="default"/>
      </w:rPr>
    </w:lvl>
    <w:lvl w:ilvl="7" w:tplc="71EA7D50">
      <w:start w:val="1"/>
      <w:numFmt w:val="bullet"/>
      <w:lvlText w:val="o"/>
      <w:lvlJc w:val="left"/>
      <w:pPr>
        <w:ind w:left="5760" w:hanging="360"/>
      </w:pPr>
      <w:rPr>
        <w:rFonts w:ascii="Courier New" w:hAnsi="Courier New" w:hint="default"/>
      </w:rPr>
    </w:lvl>
    <w:lvl w:ilvl="8" w:tplc="F35CD682">
      <w:start w:val="1"/>
      <w:numFmt w:val="bullet"/>
      <w:lvlText w:val=""/>
      <w:lvlJc w:val="left"/>
      <w:pPr>
        <w:ind w:left="6480" w:hanging="360"/>
      </w:pPr>
      <w:rPr>
        <w:rFonts w:ascii="Wingdings" w:hAnsi="Wingdings" w:hint="default"/>
      </w:rPr>
    </w:lvl>
  </w:abstractNum>
  <w:abstractNum w:abstractNumId="20" w15:restartNumberingAfterBreak="0">
    <w:nsid w:val="7B90CA94"/>
    <w:multiLevelType w:val="hybridMultilevel"/>
    <w:tmpl w:val="230E213E"/>
    <w:lvl w:ilvl="0" w:tplc="A134CFBE">
      <w:start w:val="1"/>
      <w:numFmt w:val="upperRoman"/>
      <w:lvlText w:val="%1."/>
      <w:lvlJc w:val="right"/>
      <w:pPr>
        <w:ind w:left="720" w:hanging="360"/>
      </w:pPr>
    </w:lvl>
    <w:lvl w:ilvl="1" w:tplc="35D48BE4">
      <w:start w:val="1"/>
      <w:numFmt w:val="lowerLetter"/>
      <w:lvlText w:val="%2."/>
      <w:lvlJc w:val="left"/>
      <w:pPr>
        <w:ind w:left="1440" w:hanging="360"/>
      </w:pPr>
    </w:lvl>
    <w:lvl w:ilvl="2" w:tplc="19CE7A50">
      <w:start w:val="1"/>
      <w:numFmt w:val="lowerRoman"/>
      <w:lvlText w:val="%3."/>
      <w:lvlJc w:val="right"/>
      <w:pPr>
        <w:ind w:left="2160" w:hanging="180"/>
      </w:pPr>
    </w:lvl>
    <w:lvl w:ilvl="3" w:tplc="B59A6012">
      <w:start w:val="1"/>
      <w:numFmt w:val="decimal"/>
      <w:lvlText w:val="%4."/>
      <w:lvlJc w:val="left"/>
      <w:pPr>
        <w:ind w:left="2880" w:hanging="360"/>
      </w:pPr>
    </w:lvl>
    <w:lvl w:ilvl="4" w:tplc="2AC65F5A">
      <w:start w:val="1"/>
      <w:numFmt w:val="lowerLetter"/>
      <w:lvlText w:val="%5."/>
      <w:lvlJc w:val="left"/>
      <w:pPr>
        <w:ind w:left="3600" w:hanging="360"/>
      </w:pPr>
    </w:lvl>
    <w:lvl w:ilvl="5" w:tplc="6014796C">
      <w:start w:val="1"/>
      <w:numFmt w:val="lowerRoman"/>
      <w:lvlText w:val="%6."/>
      <w:lvlJc w:val="right"/>
      <w:pPr>
        <w:ind w:left="4320" w:hanging="180"/>
      </w:pPr>
    </w:lvl>
    <w:lvl w:ilvl="6" w:tplc="82A43DEA">
      <w:start w:val="1"/>
      <w:numFmt w:val="decimal"/>
      <w:lvlText w:val="%7."/>
      <w:lvlJc w:val="left"/>
      <w:pPr>
        <w:ind w:left="5040" w:hanging="360"/>
      </w:pPr>
    </w:lvl>
    <w:lvl w:ilvl="7" w:tplc="B49C514A">
      <w:start w:val="1"/>
      <w:numFmt w:val="lowerLetter"/>
      <w:lvlText w:val="%8."/>
      <w:lvlJc w:val="left"/>
      <w:pPr>
        <w:ind w:left="5760" w:hanging="360"/>
      </w:pPr>
    </w:lvl>
    <w:lvl w:ilvl="8" w:tplc="FE3AB5C2">
      <w:start w:val="1"/>
      <w:numFmt w:val="lowerRoman"/>
      <w:lvlText w:val="%9."/>
      <w:lvlJc w:val="right"/>
      <w:pPr>
        <w:ind w:left="6480" w:hanging="180"/>
      </w:pPr>
    </w:lvl>
  </w:abstractNum>
  <w:num w:numId="1" w16cid:durableId="1323849505">
    <w:abstractNumId w:val="13"/>
  </w:num>
  <w:num w:numId="2" w16cid:durableId="388236109">
    <w:abstractNumId w:val="18"/>
  </w:num>
  <w:num w:numId="3" w16cid:durableId="1473597519">
    <w:abstractNumId w:val="17"/>
  </w:num>
  <w:num w:numId="4" w16cid:durableId="1919971933">
    <w:abstractNumId w:val="9"/>
  </w:num>
  <w:num w:numId="5" w16cid:durableId="179705193">
    <w:abstractNumId w:val="6"/>
  </w:num>
  <w:num w:numId="6" w16cid:durableId="2082286321">
    <w:abstractNumId w:val="11"/>
  </w:num>
  <w:num w:numId="7" w16cid:durableId="412435942">
    <w:abstractNumId w:val="19"/>
  </w:num>
  <w:num w:numId="8" w16cid:durableId="1351108216">
    <w:abstractNumId w:val="20"/>
  </w:num>
  <w:num w:numId="9" w16cid:durableId="1084767856">
    <w:abstractNumId w:val="12"/>
  </w:num>
  <w:num w:numId="10" w16cid:durableId="2000232686">
    <w:abstractNumId w:val="2"/>
  </w:num>
  <w:num w:numId="11" w16cid:durableId="2070760393">
    <w:abstractNumId w:val="1"/>
  </w:num>
  <w:num w:numId="12" w16cid:durableId="1473138462">
    <w:abstractNumId w:val="0"/>
  </w:num>
  <w:num w:numId="13" w16cid:durableId="1468550500">
    <w:abstractNumId w:val="5"/>
  </w:num>
  <w:num w:numId="14" w16cid:durableId="1539076640">
    <w:abstractNumId w:val="4"/>
  </w:num>
  <w:num w:numId="15" w16cid:durableId="265189764">
    <w:abstractNumId w:val="8"/>
  </w:num>
  <w:num w:numId="16" w16cid:durableId="1407612883">
    <w:abstractNumId w:val="14"/>
  </w:num>
  <w:num w:numId="17" w16cid:durableId="123697216">
    <w:abstractNumId w:val="15"/>
  </w:num>
  <w:num w:numId="18" w16cid:durableId="1677422250">
    <w:abstractNumId w:val="10"/>
  </w:num>
  <w:num w:numId="19" w16cid:durableId="750735031">
    <w:abstractNumId w:val="7"/>
  </w:num>
  <w:num w:numId="20" w16cid:durableId="306907938">
    <w:abstractNumId w:val="3"/>
  </w:num>
  <w:num w:numId="21" w16cid:durableId="10939389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E1"/>
    <w:rsid w:val="000028F7"/>
    <w:rsid w:val="00013639"/>
    <w:rsid w:val="00017D61"/>
    <w:rsid w:val="000416A6"/>
    <w:rsid w:val="000423FA"/>
    <w:rsid w:val="000429EA"/>
    <w:rsid w:val="0004429A"/>
    <w:rsid w:val="00056A9F"/>
    <w:rsid w:val="00062452"/>
    <w:rsid w:val="00093FBF"/>
    <w:rsid w:val="000B2890"/>
    <w:rsid w:val="000B57E4"/>
    <w:rsid w:val="000B6C09"/>
    <w:rsid w:val="000F0FA5"/>
    <w:rsid w:val="000F6E42"/>
    <w:rsid w:val="00150CED"/>
    <w:rsid w:val="00161990"/>
    <w:rsid w:val="001638A5"/>
    <w:rsid w:val="001739BF"/>
    <w:rsid w:val="001958D1"/>
    <w:rsid w:val="001966E5"/>
    <w:rsid w:val="001A19AB"/>
    <w:rsid w:val="001A6FAB"/>
    <w:rsid w:val="001A7891"/>
    <w:rsid w:val="001B29A2"/>
    <w:rsid w:val="001C2EED"/>
    <w:rsid w:val="001F08A3"/>
    <w:rsid w:val="001F3968"/>
    <w:rsid w:val="002130B2"/>
    <w:rsid w:val="00224458"/>
    <w:rsid w:val="00224C05"/>
    <w:rsid w:val="0026045A"/>
    <w:rsid w:val="00291189"/>
    <w:rsid w:val="002A03AB"/>
    <w:rsid w:val="002A07F1"/>
    <w:rsid w:val="002A3065"/>
    <w:rsid w:val="002B4975"/>
    <w:rsid w:val="002F17D8"/>
    <w:rsid w:val="00314CE1"/>
    <w:rsid w:val="00331ACE"/>
    <w:rsid w:val="00345131"/>
    <w:rsid w:val="0034515A"/>
    <w:rsid w:val="00362263"/>
    <w:rsid w:val="00386F19"/>
    <w:rsid w:val="003931E8"/>
    <w:rsid w:val="003A68A1"/>
    <w:rsid w:val="003B4E0A"/>
    <w:rsid w:val="003D0C3B"/>
    <w:rsid w:val="003F34F5"/>
    <w:rsid w:val="003F4AA0"/>
    <w:rsid w:val="003F7C03"/>
    <w:rsid w:val="00416E16"/>
    <w:rsid w:val="00422722"/>
    <w:rsid w:val="00435B55"/>
    <w:rsid w:val="004658C1"/>
    <w:rsid w:val="00476037"/>
    <w:rsid w:val="0047751B"/>
    <w:rsid w:val="00490519"/>
    <w:rsid w:val="0049257F"/>
    <w:rsid w:val="004966F0"/>
    <w:rsid w:val="004B1BB4"/>
    <w:rsid w:val="004B2125"/>
    <w:rsid w:val="004B58C7"/>
    <w:rsid w:val="004D0755"/>
    <w:rsid w:val="005065E3"/>
    <w:rsid w:val="00533607"/>
    <w:rsid w:val="00535607"/>
    <w:rsid w:val="0054317B"/>
    <w:rsid w:val="005434FB"/>
    <w:rsid w:val="00543721"/>
    <w:rsid w:val="00556A24"/>
    <w:rsid w:val="00563FFD"/>
    <w:rsid w:val="00567178"/>
    <w:rsid w:val="00570E0C"/>
    <w:rsid w:val="00575CE9"/>
    <w:rsid w:val="0058140E"/>
    <w:rsid w:val="00581BCF"/>
    <w:rsid w:val="00594AD6"/>
    <w:rsid w:val="005B5A44"/>
    <w:rsid w:val="005B787E"/>
    <w:rsid w:val="005C6F59"/>
    <w:rsid w:val="005D1B9C"/>
    <w:rsid w:val="005E6456"/>
    <w:rsid w:val="005F7EDF"/>
    <w:rsid w:val="00606366"/>
    <w:rsid w:val="00631333"/>
    <w:rsid w:val="00662582"/>
    <w:rsid w:val="00670560"/>
    <w:rsid w:val="00672A3C"/>
    <w:rsid w:val="00686D58"/>
    <w:rsid w:val="00693F61"/>
    <w:rsid w:val="006B53BA"/>
    <w:rsid w:val="006B68F9"/>
    <w:rsid w:val="006C3F1D"/>
    <w:rsid w:val="006C7573"/>
    <w:rsid w:val="006F3D9F"/>
    <w:rsid w:val="0070449F"/>
    <w:rsid w:val="00733959"/>
    <w:rsid w:val="007400B6"/>
    <w:rsid w:val="00747044"/>
    <w:rsid w:val="0075175F"/>
    <w:rsid w:val="007569CE"/>
    <w:rsid w:val="00773ECE"/>
    <w:rsid w:val="00785E95"/>
    <w:rsid w:val="007B0649"/>
    <w:rsid w:val="007C5A50"/>
    <w:rsid w:val="007E21A8"/>
    <w:rsid w:val="007F64D3"/>
    <w:rsid w:val="0080272A"/>
    <w:rsid w:val="00843F4B"/>
    <w:rsid w:val="0088526C"/>
    <w:rsid w:val="00890AA3"/>
    <w:rsid w:val="00894A67"/>
    <w:rsid w:val="008B1B29"/>
    <w:rsid w:val="008B683B"/>
    <w:rsid w:val="008E289F"/>
    <w:rsid w:val="008E5578"/>
    <w:rsid w:val="008F45D5"/>
    <w:rsid w:val="008F6444"/>
    <w:rsid w:val="009008A7"/>
    <w:rsid w:val="0091471F"/>
    <w:rsid w:val="00987A55"/>
    <w:rsid w:val="009907AE"/>
    <w:rsid w:val="009A0E05"/>
    <w:rsid w:val="009A2E58"/>
    <w:rsid w:val="009B3EC7"/>
    <w:rsid w:val="009B7CDE"/>
    <w:rsid w:val="009C08E1"/>
    <w:rsid w:val="009D7387"/>
    <w:rsid w:val="009E5A89"/>
    <w:rsid w:val="009F193B"/>
    <w:rsid w:val="009F2F13"/>
    <w:rsid w:val="00A2681F"/>
    <w:rsid w:val="00A33864"/>
    <w:rsid w:val="00A37E17"/>
    <w:rsid w:val="00A54074"/>
    <w:rsid w:val="00A56771"/>
    <w:rsid w:val="00A66F44"/>
    <w:rsid w:val="00A8419A"/>
    <w:rsid w:val="00A97700"/>
    <w:rsid w:val="00AA165F"/>
    <w:rsid w:val="00AB2554"/>
    <w:rsid w:val="00AB2B3F"/>
    <w:rsid w:val="00AB3844"/>
    <w:rsid w:val="00AE3044"/>
    <w:rsid w:val="00AE6CC9"/>
    <w:rsid w:val="00B13C44"/>
    <w:rsid w:val="00B25EE5"/>
    <w:rsid w:val="00B352BD"/>
    <w:rsid w:val="00B47FA4"/>
    <w:rsid w:val="00B65880"/>
    <w:rsid w:val="00B757B2"/>
    <w:rsid w:val="00BA760F"/>
    <w:rsid w:val="00BB393F"/>
    <w:rsid w:val="00BD0AEE"/>
    <w:rsid w:val="00BE2CD8"/>
    <w:rsid w:val="00BE3B02"/>
    <w:rsid w:val="00C11F94"/>
    <w:rsid w:val="00C241A5"/>
    <w:rsid w:val="00C2796B"/>
    <w:rsid w:val="00C41B16"/>
    <w:rsid w:val="00C806E6"/>
    <w:rsid w:val="00C943B8"/>
    <w:rsid w:val="00CA23D2"/>
    <w:rsid w:val="00CA7D65"/>
    <w:rsid w:val="00CB2221"/>
    <w:rsid w:val="00CB6B8C"/>
    <w:rsid w:val="00CD3093"/>
    <w:rsid w:val="00CE4F15"/>
    <w:rsid w:val="00D24F5D"/>
    <w:rsid w:val="00D31A49"/>
    <w:rsid w:val="00D507F9"/>
    <w:rsid w:val="00D531EC"/>
    <w:rsid w:val="00D60291"/>
    <w:rsid w:val="00D73E3D"/>
    <w:rsid w:val="00DA5E6B"/>
    <w:rsid w:val="00DB6F63"/>
    <w:rsid w:val="00DD3CAB"/>
    <w:rsid w:val="00DE03A5"/>
    <w:rsid w:val="00DF1E60"/>
    <w:rsid w:val="00DF33BA"/>
    <w:rsid w:val="00DF6C81"/>
    <w:rsid w:val="00E06EFC"/>
    <w:rsid w:val="00E0733A"/>
    <w:rsid w:val="00E128AF"/>
    <w:rsid w:val="00E133F8"/>
    <w:rsid w:val="00E20CC9"/>
    <w:rsid w:val="00E248E5"/>
    <w:rsid w:val="00E32434"/>
    <w:rsid w:val="00E437C5"/>
    <w:rsid w:val="00E56C38"/>
    <w:rsid w:val="00E90513"/>
    <w:rsid w:val="00EA0A78"/>
    <w:rsid w:val="00EB7689"/>
    <w:rsid w:val="00EC04A3"/>
    <w:rsid w:val="00EC49DD"/>
    <w:rsid w:val="00ED02D2"/>
    <w:rsid w:val="00EF3F80"/>
    <w:rsid w:val="00EF7423"/>
    <w:rsid w:val="00F27411"/>
    <w:rsid w:val="00F35C68"/>
    <w:rsid w:val="00F66D7E"/>
    <w:rsid w:val="00F83724"/>
    <w:rsid w:val="00F858CE"/>
    <w:rsid w:val="00FC4600"/>
    <w:rsid w:val="00FE04C3"/>
    <w:rsid w:val="00FE3301"/>
    <w:rsid w:val="0172D04F"/>
    <w:rsid w:val="018807F8"/>
    <w:rsid w:val="01982947"/>
    <w:rsid w:val="01DF4555"/>
    <w:rsid w:val="02779B08"/>
    <w:rsid w:val="0304F715"/>
    <w:rsid w:val="03152087"/>
    <w:rsid w:val="032CBEE3"/>
    <w:rsid w:val="032FE657"/>
    <w:rsid w:val="039700BF"/>
    <w:rsid w:val="03CFD67B"/>
    <w:rsid w:val="04264D8D"/>
    <w:rsid w:val="04685E80"/>
    <w:rsid w:val="04AA7111"/>
    <w:rsid w:val="05333E2B"/>
    <w:rsid w:val="054AAF07"/>
    <w:rsid w:val="0589EC2E"/>
    <w:rsid w:val="058BBFA5"/>
    <w:rsid w:val="05A89F32"/>
    <w:rsid w:val="05D0B207"/>
    <w:rsid w:val="060D848B"/>
    <w:rsid w:val="06110F81"/>
    <w:rsid w:val="06709797"/>
    <w:rsid w:val="068A1143"/>
    <w:rsid w:val="06CEA181"/>
    <w:rsid w:val="06E67F68"/>
    <w:rsid w:val="06EDF21C"/>
    <w:rsid w:val="06F7DBE4"/>
    <w:rsid w:val="071933A1"/>
    <w:rsid w:val="0725BC8F"/>
    <w:rsid w:val="073E9705"/>
    <w:rsid w:val="07A095A6"/>
    <w:rsid w:val="07B14898"/>
    <w:rsid w:val="07C59B0A"/>
    <w:rsid w:val="07E211D3"/>
    <w:rsid w:val="081DED47"/>
    <w:rsid w:val="084C2D43"/>
    <w:rsid w:val="0889C27D"/>
    <w:rsid w:val="08928D0A"/>
    <w:rsid w:val="091A24CF"/>
    <w:rsid w:val="0943C12E"/>
    <w:rsid w:val="0976AA34"/>
    <w:rsid w:val="097DE234"/>
    <w:rsid w:val="0984C225"/>
    <w:rsid w:val="09935547"/>
    <w:rsid w:val="09EE8EC3"/>
    <w:rsid w:val="09F4CCA2"/>
    <w:rsid w:val="0A1ECD60"/>
    <w:rsid w:val="0A2CADFC"/>
    <w:rsid w:val="0A53481D"/>
    <w:rsid w:val="0AA1479C"/>
    <w:rsid w:val="0ADA91A7"/>
    <w:rsid w:val="0B127A95"/>
    <w:rsid w:val="0B19B295"/>
    <w:rsid w:val="0B5DB548"/>
    <w:rsid w:val="0B6E67AE"/>
    <w:rsid w:val="0BA411FC"/>
    <w:rsid w:val="0BC1A458"/>
    <w:rsid w:val="0BDAC271"/>
    <w:rsid w:val="0BDDD292"/>
    <w:rsid w:val="0C1C9169"/>
    <w:rsid w:val="0CCC5556"/>
    <w:rsid w:val="0D71693F"/>
    <w:rsid w:val="0D85BB7A"/>
    <w:rsid w:val="0DF90F5B"/>
    <w:rsid w:val="0E249D4B"/>
    <w:rsid w:val="0E42AAC9"/>
    <w:rsid w:val="0E48BBBE"/>
    <w:rsid w:val="0E492503"/>
    <w:rsid w:val="0E515357"/>
    <w:rsid w:val="0E86B5D4"/>
    <w:rsid w:val="0EC6D3CA"/>
    <w:rsid w:val="0FB7ED17"/>
    <w:rsid w:val="0FED23B8"/>
    <w:rsid w:val="1003F618"/>
    <w:rsid w:val="1024BC98"/>
    <w:rsid w:val="1026DDA0"/>
    <w:rsid w:val="1056A0C6"/>
    <w:rsid w:val="1062C0E4"/>
    <w:rsid w:val="107A89B7"/>
    <w:rsid w:val="10D0E264"/>
    <w:rsid w:val="10EAC0D0"/>
    <w:rsid w:val="1100A6B4"/>
    <w:rsid w:val="1165772B"/>
    <w:rsid w:val="11BAE9C9"/>
    <w:rsid w:val="11FE9145"/>
    <w:rsid w:val="122D7D95"/>
    <w:rsid w:val="122F1E2E"/>
    <w:rsid w:val="129B278F"/>
    <w:rsid w:val="1324C47A"/>
    <w:rsid w:val="13B59207"/>
    <w:rsid w:val="13C94DF6"/>
    <w:rsid w:val="13DFBCF4"/>
    <w:rsid w:val="13FC10A4"/>
    <w:rsid w:val="1406B51E"/>
    <w:rsid w:val="142B2000"/>
    <w:rsid w:val="14C094DB"/>
    <w:rsid w:val="14D628FC"/>
    <w:rsid w:val="14E347F2"/>
    <w:rsid w:val="152D6A2E"/>
    <w:rsid w:val="15C4B191"/>
    <w:rsid w:val="1641EFA3"/>
    <w:rsid w:val="164FBDEC"/>
    <w:rsid w:val="165495C4"/>
    <w:rsid w:val="1668A669"/>
    <w:rsid w:val="168EA6A4"/>
    <w:rsid w:val="16A38B29"/>
    <w:rsid w:val="16E4E324"/>
    <w:rsid w:val="1710D711"/>
    <w:rsid w:val="1764328E"/>
    <w:rsid w:val="17D6DEEC"/>
    <w:rsid w:val="17F8359D"/>
    <w:rsid w:val="17FFC7A9"/>
    <w:rsid w:val="186DD2C9"/>
    <w:rsid w:val="1919C783"/>
    <w:rsid w:val="196C640B"/>
    <w:rsid w:val="199CFB80"/>
    <w:rsid w:val="19A38A7D"/>
    <w:rsid w:val="19C7DFC1"/>
    <w:rsid w:val="19F70002"/>
    <w:rsid w:val="19FF7B8C"/>
    <w:rsid w:val="1A09A32A"/>
    <w:rsid w:val="1A2F4F76"/>
    <w:rsid w:val="1A7B9141"/>
    <w:rsid w:val="1A880099"/>
    <w:rsid w:val="1A946796"/>
    <w:rsid w:val="1AB597E4"/>
    <w:rsid w:val="1ACD4847"/>
    <w:rsid w:val="1B3BC204"/>
    <w:rsid w:val="1B6F2016"/>
    <w:rsid w:val="1B864D71"/>
    <w:rsid w:val="1BCD5A42"/>
    <w:rsid w:val="1C07DF95"/>
    <w:rsid w:val="1C0923B9"/>
    <w:rsid w:val="1CBBB104"/>
    <w:rsid w:val="1D2C8A9D"/>
    <w:rsid w:val="1D66481A"/>
    <w:rsid w:val="1DB30F63"/>
    <w:rsid w:val="1DC7DD6F"/>
    <w:rsid w:val="1DED38A6"/>
    <w:rsid w:val="1DF4AB94"/>
    <w:rsid w:val="1E4413FD"/>
    <w:rsid w:val="1EC86501"/>
    <w:rsid w:val="1EFCEDB8"/>
    <w:rsid w:val="1F3CD7D9"/>
    <w:rsid w:val="1F5B5C19"/>
    <w:rsid w:val="1FB22366"/>
    <w:rsid w:val="1FC358DA"/>
    <w:rsid w:val="1FC5023D"/>
    <w:rsid w:val="1FDD77D5"/>
    <w:rsid w:val="1FDF8E3B"/>
    <w:rsid w:val="1FF3760B"/>
    <w:rsid w:val="1FF66052"/>
    <w:rsid w:val="1FF6838C"/>
    <w:rsid w:val="2059BE94"/>
    <w:rsid w:val="208F5105"/>
    <w:rsid w:val="20B214BC"/>
    <w:rsid w:val="20D48294"/>
    <w:rsid w:val="2108383D"/>
    <w:rsid w:val="2147765A"/>
    <w:rsid w:val="2186A50C"/>
    <w:rsid w:val="21A70569"/>
    <w:rsid w:val="21DC1039"/>
    <w:rsid w:val="221FD838"/>
    <w:rsid w:val="222DE92C"/>
    <w:rsid w:val="2268C7FA"/>
    <w:rsid w:val="226B2566"/>
    <w:rsid w:val="227DAE18"/>
    <w:rsid w:val="2297295C"/>
    <w:rsid w:val="22B9C781"/>
    <w:rsid w:val="22FDAA8B"/>
    <w:rsid w:val="23087802"/>
    <w:rsid w:val="23151897"/>
    <w:rsid w:val="23578A68"/>
    <w:rsid w:val="236AE5B6"/>
    <w:rsid w:val="23BD24BF"/>
    <w:rsid w:val="23DA4C4A"/>
    <w:rsid w:val="24317E75"/>
    <w:rsid w:val="246F788C"/>
    <w:rsid w:val="248401A1"/>
    <w:rsid w:val="24BE45CE"/>
    <w:rsid w:val="2505F761"/>
    <w:rsid w:val="2506B617"/>
    <w:rsid w:val="254120CF"/>
    <w:rsid w:val="25517938"/>
    <w:rsid w:val="2563841C"/>
    <w:rsid w:val="25A355BD"/>
    <w:rsid w:val="25D7AADD"/>
    <w:rsid w:val="261FD202"/>
    <w:rsid w:val="26239749"/>
    <w:rsid w:val="2632274B"/>
    <w:rsid w:val="264CB959"/>
    <w:rsid w:val="265A162F"/>
    <w:rsid w:val="26807B43"/>
    <w:rsid w:val="2695DEE0"/>
    <w:rsid w:val="26BDE311"/>
    <w:rsid w:val="272D3758"/>
    <w:rsid w:val="2736A21B"/>
    <w:rsid w:val="27F21826"/>
    <w:rsid w:val="2817F9A1"/>
    <w:rsid w:val="282F1440"/>
    <w:rsid w:val="28492A0C"/>
    <w:rsid w:val="2860A698"/>
    <w:rsid w:val="2864D5D9"/>
    <w:rsid w:val="290BDFAD"/>
    <w:rsid w:val="2953864C"/>
    <w:rsid w:val="295772C4"/>
    <w:rsid w:val="2965BF78"/>
    <w:rsid w:val="29845A1B"/>
    <w:rsid w:val="2A64425B"/>
    <w:rsid w:val="2A7BFFDF"/>
    <w:rsid w:val="2A84C45E"/>
    <w:rsid w:val="2A85C5EB"/>
    <w:rsid w:val="2ACBCEC6"/>
    <w:rsid w:val="2B138DC4"/>
    <w:rsid w:val="2B60D6E0"/>
    <w:rsid w:val="2B98475A"/>
    <w:rsid w:val="2BA5BC43"/>
    <w:rsid w:val="2BC384DB"/>
    <w:rsid w:val="2C1BF515"/>
    <w:rsid w:val="2C601B25"/>
    <w:rsid w:val="2C6F7995"/>
    <w:rsid w:val="2CADFABE"/>
    <w:rsid w:val="2CC87C3E"/>
    <w:rsid w:val="2CE5C68D"/>
    <w:rsid w:val="2D071213"/>
    <w:rsid w:val="2D26B066"/>
    <w:rsid w:val="2D641BD5"/>
    <w:rsid w:val="2D919F8F"/>
    <w:rsid w:val="2E2D9C2A"/>
    <w:rsid w:val="2E4332F1"/>
    <w:rsid w:val="2E56B59F"/>
    <w:rsid w:val="2EAA895C"/>
    <w:rsid w:val="2ED22AB2"/>
    <w:rsid w:val="2ED9AC96"/>
    <w:rsid w:val="2EE1FD40"/>
    <w:rsid w:val="2F784E4A"/>
    <w:rsid w:val="2F97BBE7"/>
    <w:rsid w:val="2FA15B50"/>
    <w:rsid w:val="2FC5FC0D"/>
    <w:rsid w:val="2FD30273"/>
    <w:rsid w:val="2FEF346E"/>
    <w:rsid w:val="2FF37EF9"/>
    <w:rsid w:val="30357721"/>
    <w:rsid w:val="304659BD"/>
    <w:rsid w:val="307D71A3"/>
    <w:rsid w:val="30FBF368"/>
    <w:rsid w:val="310E52B4"/>
    <w:rsid w:val="3116F192"/>
    <w:rsid w:val="313C2592"/>
    <w:rsid w:val="3142EAB8"/>
    <w:rsid w:val="3188604F"/>
    <w:rsid w:val="31FA2189"/>
    <w:rsid w:val="324F7D68"/>
    <w:rsid w:val="326BA77C"/>
    <w:rsid w:val="32C592BC"/>
    <w:rsid w:val="32FA3FA7"/>
    <w:rsid w:val="338830DB"/>
    <w:rsid w:val="33AD7D0B"/>
    <w:rsid w:val="340A4FF3"/>
    <w:rsid w:val="344BBF6D"/>
    <w:rsid w:val="344C610D"/>
    <w:rsid w:val="3458E386"/>
    <w:rsid w:val="347A8B7A"/>
    <w:rsid w:val="34D8AD67"/>
    <w:rsid w:val="35116C19"/>
    <w:rsid w:val="35209778"/>
    <w:rsid w:val="3531C24B"/>
    <w:rsid w:val="35F32CF6"/>
    <w:rsid w:val="36969A8A"/>
    <w:rsid w:val="36AD3C7A"/>
    <w:rsid w:val="36B46A4F"/>
    <w:rsid w:val="36CD6ECA"/>
    <w:rsid w:val="36E87AA2"/>
    <w:rsid w:val="3714C299"/>
    <w:rsid w:val="374FFAA8"/>
    <w:rsid w:val="37B3E9BC"/>
    <w:rsid w:val="37B9BE78"/>
    <w:rsid w:val="38323BD9"/>
    <w:rsid w:val="384AB009"/>
    <w:rsid w:val="38581CA3"/>
    <w:rsid w:val="3879BD70"/>
    <w:rsid w:val="38964104"/>
    <w:rsid w:val="38C9CB23"/>
    <w:rsid w:val="38DCA3E9"/>
    <w:rsid w:val="399A692D"/>
    <w:rsid w:val="39E4DD3C"/>
    <w:rsid w:val="3A2A739A"/>
    <w:rsid w:val="3AC1D5B2"/>
    <w:rsid w:val="3ADD48E6"/>
    <w:rsid w:val="3B146CA0"/>
    <w:rsid w:val="3B4284DB"/>
    <w:rsid w:val="3BCD4C07"/>
    <w:rsid w:val="3BFD63D9"/>
    <w:rsid w:val="3C078BD0"/>
    <w:rsid w:val="3C53B527"/>
    <w:rsid w:val="3C54A33A"/>
    <w:rsid w:val="3C96D1A1"/>
    <w:rsid w:val="3D367F23"/>
    <w:rsid w:val="3D4A9E6B"/>
    <w:rsid w:val="3D7266AF"/>
    <w:rsid w:val="3D86E48E"/>
    <w:rsid w:val="3DC000D7"/>
    <w:rsid w:val="3DED906A"/>
    <w:rsid w:val="3E0F8140"/>
    <w:rsid w:val="3E272719"/>
    <w:rsid w:val="3E75BFE8"/>
    <w:rsid w:val="3E7AD6D4"/>
    <w:rsid w:val="3E88E422"/>
    <w:rsid w:val="3EBC6714"/>
    <w:rsid w:val="3EC6996F"/>
    <w:rsid w:val="3F1BD90E"/>
    <w:rsid w:val="3F3ECE24"/>
    <w:rsid w:val="3F401283"/>
    <w:rsid w:val="3F4650E1"/>
    <w:rsid w:val="3F7A0300"/>
    <w:rsid w:val="3F9546D5"/>
    <w:rsid w:val="3FC805D3"/>
    <w:rsid w:val="40296B10"/>
    <w:rsid w:val="4040020A"/>
    <w:rsid w:val="40583775"/>
    <w:rsid w:val="4095E224"/>
    <w:rsid w:val="40AC1A14"/>
    <w:rsid w:val="40F39916"/>
    <w:rsid w:val="411BA436"/>
    <w:rsid w:val="411E47CD"/>
    <w:rsid w:val="413087B5"/>
    <w:rsid w:val="41440CE2"/>
    <w:rsid w:val="41776228"/>
    <w:rsid w:val="41A0E098"/>
    <w:rsid w:val="41AD60AA"/>
    <w:rsid w:val="41CDD3D6"/>
    <w:rsid w:val="41DBA85D"/>
    <w:rsid w:val="42003B6E"/>
    <w:rsid w:val="42894DBE"/>
    <w:rsid w:val="42CC5816"/>
    <w:rsid w:val="43424787"/>
    <w:rsid w:val="4378664F"/>
    <w:rsid w:val="43979E0A"/>
    <w:rsid w:val="43BD679E"/>
    <w:rsid w:val="4425892D"/>
    <w:rsid w:val="44DF0BDC"/>
    <w:rsid w:val="45663686"/>
    <w:rsid w:val="45C527F8"/>
    <w:rsid w:val="45F1C982"/>
    <w:rsid w:val="46988A11"/>
    <w:rsid w:val="46FF7B23"/>
    <w:rsid w:val="470ED8FF"/>
    <w:rsid w:val="4713F067"/>
    <w:rsid w:val="47B61F22"/>
    <w:rsid w:val="47BE510C"/>
    <w:rsid w:val="48246A87"/>
    <w:rsid w:val="48294035"/>
    <w:rsid w:val="4851CD34"/>
    <w:rsid w:val="491D2917"/>
    <w:rsid w:val="4922D05C"/>
    <w:rsid w:val="4944506E"/>
    <w:rsid w:val="495496C6"/>
    <w:rsid w:val="4978A2EF"/>
    <w:rsid w:val="49FB3161"/>
    <w:rsid w:val="4A10DEFB"/>
    <w:rsid w:val="4A11A7E7"/>
    <w:rsid w:val="4AD769FB"/>
    <w:rsid w:val="4AD91241"/>
    <w:rsid w:val="4AE020CF"/>
    <w:rsid w:val="4AF52A0B"/>
    <w:rsid w:val="4B147350"/>
    <w:rsid w:val="4B3D8526"/>
    <w:rsid w:val="4B5442F0"/>
    <w:rsid w:val="4BAC60F1"/>
    <w:rsid w:val="4BF0F4F8"/>
    <w:rsid w:val="4C40185D"/>
    <w:rsid w:val="4C5E8D2C"/>
    <w:rsid w:val="4CF01351"/>
    <w:rsid w:val="4D071718"/>
    <w:rsid w:val="4D4DD4F2"/>
    <w:rsid w:val="4D66FD4F"/>
    <w:rsid w:val="4D6BB8FB"/>
    <w:rsid w:val="4D96CC05"/>
    <w:rsid w:val="4DB34316"/>
    <w:rsid w:val="4DF78AA6"/>
    <w:rsid w:val="4DFBD7DD"/>
    <w:rsid w:val="4E2097AC"/>
    <w:rsid w:val="4E2D9A98"/>
    <w:rsid w:val="4EC9E794"/>
    <w:rsid w:val="4EE9A553"/>
    <w:rsid w:val="4F004837"/>
    <w:rsid w:val="4F1B83DA"/>
    <w:rsid w:val="4F8F54CD"/>
    <w:rsid w:val="4FAC3D36"/>
    <w:rsid w:val="4FFF7B43"/>
    <w:rsid w:val="502465D7"/>
    <w:rsid w:val="507BE0FE"/>
    <w:rsid w:val="50B610EA"/>
    <w:rsid w:val="50BE91DE"/>
    <w:rsid w:val="510FC825"/>
    <w:rsid w:val="511465CD"/>
    <w:rsid w:val="511B7706"/>
    <w:rsid w:val="512AFF85"/>
    <w:rsid w:val="513C591D"/>
    <w:rsid w:val="5162711C"/>
    <w:rsid w:val="51653352"/>
    <w:rsid w:val="51E27B00"/>
    <w:rsid w:val="529E3BB0"/>
    <w:rsid w:val="52CDCEB0"/>
    <w:rsid w:val="5323E7E5"/>
    <w:rsid w:val="5362A341"/>
    <w:rsid w:val="539D58B7"/>
    <w:rsid w:val="540AED50"/>
    <w:rsid w:val="54226538"/>
    <w:rsid w:val="547005C7"/>
    <w:rsid w:val="548FD930"/>
    <w:rsid w:val="55539EB1"/>
    <w:rsid w:val="5558CD90"/>
    <w:rsid w:val="55D5DC72"/>
    <w:rsid w:val="55E33948"/>
    <w:rsid w:val="55E8017B"/>
    <w:rsid w:val="560EFC3E"/>
    <w:rsid w:val="56A0F620"/>
    <w:rsid w:val="5718A3DE"/>
    <w:rsid w:val="57457E67"/>
    <w:rsid w:val="578AB88A"/>
    <w:rsid w:val="57E880F4"/>
    <w:rsid w:val="57FCC047"/>
    <w:rsid w:val="5892D17F"/>
    <w:rsid w:val="589502C6"/>
    <w:rsid w:val="5948D6C6"/>
    <w:rsid w:val="5949A5A7"/>
    <w:rsid w:val="59A8F5CD"/>
    <w:rsid w:val="59DB5DDF"/>
    <w:rsid w:val="5A014027"/>
    <w:rsid w:val="5A6CF1B6"/>
    <w:rsid w:val="5AC510BB"/>
    <w:rsid w:val="5ADA0C1C"/>
    <w:rsid w:val="5AF8164E"/>
    <w:rsid w:val="5BBAE5A0"/>
    <w:rsid w:val="5BCCA7EC"/>
    <w:rsid w:val="5C5C8E68"/>
    <w:rsid w:val="5C5E29AD"/>
    <w:rsid w:val="5CCB49BE"/>
    <w:rsid w:val="5CD1659D"/>
    <w:rsid w:val="5D1867F5"/>
    <w:rsid w:val="5D27B951"/>
    <w:rsid w:val="5D3A42D3"/>
    <w:rsid w:val="5D458839"/>
    <w:rsid w:val="5D8FC805"/>
    <w:rsid w:val="5E1FF416"/>
    <w:rsid w:val="5E2778DD"/>
    <w:rsid w:val="5E576645"/>
    <w:rsid w:val="5EB96E07"/>
    <w:rsid w:val="5F76DDF5"/>
    <w:rsid w:val="5F7CA212"/>
    <w:rsid w:val="5FCFB5D4"/>
    <w:rsid w:val="60016FD7"/>
    <w:rsid w:val="607AD2FE"/>
    <w:rsid w:val="608300A2"/>
    <w:rsid w:val="60AA6F79"/>
    <w:rsid w:val="60DEE94C"/>
    <w:rsid w:val="615EACB2"/>
    <w:rsid w:val="6170DEDF"/>
    <w:rsid w:val="61CD4DBA"/>
    <w:rsid w:val="62171F85"/>
    <w:rsid w:val="621E3946"/>
    <w:rsid w:val="62463FDA"/>
    <w:rsid w:val="62606A9E"/>
    <w:rsid w:val="6285EB71"/>
    <w:rsid w:val="6286BFE8"/>
    <w:rsid w:val="62A9C186"/>
    <w:rsid w:val="62FAEA00"/>
    <w:rsid w:val="630A16C0"/>
    <w:rsid w:val="632D9E7C"/>
    <w:rsid w:val="63A01841"/>
    <w:rsid w:val="6414E24F"/>
    <w:rsid w:val="647527DB"/>
    <w:rsid w:val="652899B3"/>
    <w:rsid w:val="652FD3A8"/>
    <w:rsid w:val="65B39F9A"/>
    <w:rsid w:val="65B860D9"/>
    <w:rsid w:val="65EEE3D3"/>
    <w:rsid w:val="65F8C59A"/>
    <w:rsid w:val="6615EC66"/>
    <w:rsid w:val="662B34B4"/>
    <w:rsid w:val="66536B5B"/>
    <w:rsid w:val="66BE9EEA"/>
    <w:rsid w:val="66D7B903"/>
    <w:rsid w:val="66F538D7"/>
    <w:rsid w:val="6781EFDA"/>
    <w:rsid w:val="67A13F6D"/>
    <w:rsid w:val="67D3D322"/>
    <w:rsid w:val="67E3BF03"/>
    <w:rsid w:val="680AA4A9"/>
    <w:rsid w:val="682E029A"/>
    <w:rsid w:val="6839595F"/>
    <w:rsid w:val="684DBBD2"/>
    <w:rsid w:val="689013B7"/>
    <w:rsid w:val="68BE8508"/>
    <w:rsid w:val="68EFEA72"/>
    <w:rsid w:val="68FA2040"/>
    <w:rsid w:val="69C6AF1C"/>
    <w:rsid w:val="69EE8E5E"/>
    <w:rsid w:val="6A2AFBAD"/>
    <w:rsid w:val="6A4A694A"/>
    <w:rsid w:val="6A78A970"/>
    <w:rsid w:val="6AB2A12C"/>
    <w:rsid w:val="6AB9DAF7"/>
    <w:rsid w:val="6AF018C4"/>
    <w:rsid w:val="6B0B73E4"/>
    <w:rsid w:val="6BB59038"/>
    <w:rsid w:val="6BE639AB"/>
    <w:rsid w:val="6C7527DE"/>
    <w:rsid w:val="6C85EBA2"/>
    <w:rsid w:val="6CA74445"/>
    <w:rsid w:val="6CD20F18"/>
    <w:rsid w:val="6D259007"/>
    <w:rsid w:val="6D7A1F6A"/>
    <w:rsid w:val="6E570102"/>
    <w:rsid w:val="6E897D87"/>
    <w:rsid w:val="6F0B1F96"/>
    <w:rsid w:val="6F0D22EB"/>
    <w:rsid w:val="6F0FD6AB"/>
    <w:rsid w:val="6F4C1A93"/>
    <w:rsid w:val="6F6F452D"/>
    <w:rsid w:val="6F750716"/>
    <w:rsid w:val="6FADD59E"/>
    <w:rsid w:val="6FC9CD62"/>
    <w:rsid w:val="6FD0C9BE"/>
    <w:rsid w:val="6FEDF48D"/>
    <w:rsid w:val="702D4580"/>
    <w:rsid w:val="709EA9D5"/>
    <w:rsid w:val="714631EB"/>
    <w:rsid w:val="716E24DA"/>
    <w:rsid w:val="7184B9BB"/>
    <w:rsid w:val="71B52D19"/>
    <w:rsid w:val="71F7823A"/>
    <w:rsid w:val="71FB4D5A"/>
    <w:rsid w:val="72115DD3"/>
    <w:rsid w:val="7227A4C5"/>
    <w:rsid w:val="72E9062D"/>
    <w:rsid w:val="7324BEE4"/>
    <w:rsid w:val="73375888"/>
    <w:rsid w:val="7350FD7A"/>
    <w:rsid w:val="73591096"/>
    <w:rsid w:val="7378EF6E"/>
    <w:rsid w:val="73B42C85"/>
    <w:rsid w:val="7430FD6C"/>
    <w:rsid w:val="74758582"/>
    <w:rsid w:val="74AD75A3"/>
    <w:rsid w:val="74B4222F"/>
    <w:rsid w:val="74DD20FD"/>
    <w:rsid w:val="75345183"/>
    <w:rsid w:val="758778C1"/>
    <w:rsid w:val="758D1BF1"/>
    <w:rsid w:val="759C1355"/>
    <w:rsid w:val="763DE7CC"/>
    <w:rsid w:val="766212E7"/>
    <w:rsid w:val="76763E9A"/>
    <w:rsid w:val="76F5F46D"/>
    <w:rsid w:val="7709D4EC"/>
    <w:rsid w:val="770B9012"/>
    <w:rsid w:val="77105376"/>
    <w:rsid w:val="77E4A95C"/>
    <w:rsid w:val="77E4F822"/>
    <w:rsid w:val="77FDE348"/>
    <w:rsid w:val="786BF245"/>
    <w:rsid w:val="78D7837E"/>
    <w:rsid w:val="793D938D"/>
    <w:rsid w:val="79991209"/>
    <w:rsid w:val="79B901CD"/>
    <w:rsid w:val="79ED36E2"/>
    <w:rsid w:val="79F6642D"/>
    <w:rsid w:val="7A178DCF"/>
    <w:rsid w:val="7A4A8A39"/>
    <w:rsid w:val="7A9A2B3E"/>
    <w:rsid w:val="7A9D6D68"/>
    <w:rsid w:val="7B1C5BAD"/>
    <w:rsid w:val="7BD7B3C6"/>
    <w:rsid w:val="7C120BE7"/>
    <w:rsid w:val="7C6CAC14"/>
    <w:rsid w:val="7CAC2C8B"/>
    <w:rsid w:val="7D18F9E5"/>
    <w:rsid w:val="7D8380A6"/>
    <w:rsid w:val="7DCB3178"/>
    <w:rsid w:val="7E33265B"/>
    <w:rsid w:val="7E53FC6F"/>
    <w:rsid w:val="7ED83690"/>
    <w:rsid w:val="7EFB6EB9"/>
    <w:rsid w:val="7F22C360"/>
    <w:rsid w:val="7F87DEA3"/>
    <w:rsid w:val="7F9B660F"/>
    <w:rsid w:val="7FA4F689"/>
    <w:rsid w:val="7FDB9374"/>
    <w:rsid w:val="7FF1FE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BF4DBD"/>
  <w15:chartTrackingRefBased/>
  <w15:docId w15:val="{4CC0D5C4-0B19-487E-951E-D5D651BA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9A2"/>
    <w:pPr>
      <w:ind w:left="720"/>
      <w:contextualSpacing/>
    </w:pPr>
  </w:style>
  <w:style w:type="character" w:styleId="Lienhypertexte">
    <w:name w:val="Hyperlink"/>
    <w:basedOn w:val="Policepardfaut"/>
    <w:uiPriority w:val="99"/>
    <w:unhideWhenUsed/>
    <w:rsid w:val="00A66F44"/>
    <w:rPr>
      <w:color w:val="0563C1" w:themeColor="hyperlink"/>
      <w:u w:val="single"/>
    </w:rPr>
  </w:style>
  <w:style w:type="character" w:styleId="Mentionnonrsolue">
    <w:name w:val="Unresolved Mention"/>
    <w:basedOn w:val="Policepardfaut"/>
    <w:uiPriority w:val="99"/>
    <w:semiHidden/>
    <w:unhideWhenUsed/>
    <w:rsid w:val="00A66F44"/>
    <w:rPr>
      <w:color w:val="605E5C"/>
      <w:shd w:val="clear" w:color="auto" w:fill="E1DFDD"/>
    </w:rPr>
  </w:style>
  <w:style w:type="table" w:styleId="Grilledutableau">
    <w:name w:val="Table Grid"/>
    <w:basedOn w:val="TableauNormal"/>
    <w:uiPriority w:val="39"/>
    <w:rsid w:val="003F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F08A3"/>
    <w:rPr>
      <w:sz w:val="16"/>
      <w:szCs w:val="16"/>
    </w:rPr>
  </w:style>
  <w:style w:type="paragraph" w:styleId="Commentaire">
    <w:name w:val="annotation text"/>
    <w:basedOn w:val="Normal"/>
    <w:link w:val="CommentaireCar"/>
    <w:uiPriority w:val="99"/>
    <w:semiHidden/>
    <w:unhideWhenUsed/>
    <w:rsid w:val="001F08A3"/>
    <w:pPr>
      <w:spacing w:line="240" w:lineRule="auto"/>
    </w:pPr>
    <w:rPr>
      <w:sz w:val="20"/>
      <w:szCs w:val="20"/>
    </w:rPr>
  </w:style>
  <w:style w:type="character" w:customStyle="1" w:styleId="CommentaireCar">
    <w:name w:val="Commentaire Car"/>
    <w:basedOn w:val="Policepardfaut"/>
    <w:link w:val="Commentaire"/>
    <w:uiPriority w:val="99"/>
    <w:semiHidden/>
    <w:rsid w:val="001F08A3"/>
    <w:rPr>
      <w:sz w:val="20"/>
      <w:szCs w:val="20"/>
    </w:rPr>
  </w:style>
  <w:style w:type="paragraph" w:styleId="Objetducommentaire">
    <w:name w:val="annotation subject"/>
    <w:basedOn w:val="Commentaire"/>
    <w:next w:val="Commentaire"/>
    <w:link w:val="ObjetducommentaireCar"/>
    <w:uiPriority w:val="99"/>
    <w:semiHidden/>
    <w:unhideWhenUsed/>
    <w:rsid w:val="001F08A3"/>
    <w:rPr>
      <w:b/>
      <w:bCs/>
    </w:rPr>
  </w:style>
  <w:style w:type="character" w:customStyle="1" w:styleId="ObjetducommentaireCar">
    <w:name w:val="Objet du commentaire Car"/>
    <w:basedOn w:val="CommentaireCar"/>
    <w:link w:val="Objetducommentaire"/>
    <w:uiPriority w:val="99"/>
    <w:semiHidden/>
    <w:rsid w:val="001F08A3"/>
    <w:rPr>
      <w:b/>
      <w:bCs/>
      <w:sz w:val="20"/>
      <w:szCs w:val="20"/>
    </w:rPr>
  </w:style>
  <w:style w:type="paragraph" w:styleId="Sansinterligne">
    <w:name w:val="No Spacing"/>
    <w:uiPriority w:val="1"/>
    <w:qFormat/>
    <w:pPr>
      <w:spacing w:after="0" w:line="240" w:lineRule="auto"/>
    </w:p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paragraph" w:styleId="Rvision">
    <w:name w:val="Revision"/>
    <w:hidden/>
    <w:uiPriority w:val="99"/>
    <w:semiHidden/>
    <w:rsid w:val="00AB2B3F"/>
    <w:pPr>
      <w:spacing w:after="0" w:line="240" w:lineRule="auto"/>
    </w:p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9609">
      <w:bodyDiv w:val="1"/>
      <w:marLeft w:val="0"/>
      <w:marRight w:val="0"/>
      <w:marTop w:val="0"/>
      <w:marBottom w:val="0"/>
      <w:divBdr>
        <w:top w:val="none" w:sz="0" w:space="0" w:color="auto"/>
        <w:left w:val="none" w:sz="0" w:space="0" w:color="auto"/>
        <w:bottom w:val="none" w:sz="0" w:space="0" w:color="auto"/>
        <w:right w:val="none" w:sz="0" w:space="0" w:color="auto"/>
      </w:divBdr>
      <w:divsChild>
        <w:div w:id="686712875">
          <w:marLeft w:val="0"/>
          <w:marRight w:val="0"/>
          <w:marTop w:val="0"/>
          <w:marBottom w:val="0"/>
          <w:divBdr>
            <w:top w:val="none" w:sz="0" w:space="0" w:color="auto"/>
            <w:left w:val="none" w:sz="0" w:space="0" w:color="auto"/>
            <w:bottom w:val="none" w:sz="0" w:space="0" w:color="auto"/>
            <w:right w:val="none" w:sz="0" w:space="0" w:color="auto"/>
          </w:divBdr>
        </w:div>
        <w:div w:id="1456288044">
          <w:marLeft w:val="0"/>
          <w:marRight w:val="0"/>
          <w:marTop w:val="0"/>
          <w:marBottom w:val="0"/>
          <w:divBdr>
            <w:top w:val="none" w:sz="0" w:space="0" w:color="auto"/>
            <w:left w:val="none" w:sz="0" w:space="0" w:color="auto"/>
            <w:bottom w:val="none" w:sz="0" w:space="0" w:color="auto"/>
            <w:right w:val="none" w:sz="0" w:space="0" w:color="auto"/>
          </w:divBdr>
        </w:div>
        <w:div w:id="1920556792">
          <w:marLeft w:val="0"/>
          <w:marRight w:val="0"/>
          <w:marTop w:val="0"/>
          <w:marBottom w:val="0"/>
          <w:divBdr>
            <w:top w:val="none" w:sz="0" w:space="0" w:color="auto"/>
            <w:left w:val="none" w:sz="0" w:space="0" w:color="auto"/>
            <w:bottom w:val="none" w:sz="0" w:space="0" w:color="auto"/>
            <w:right w:val="none" w:sz="0" w:space="0" w:color="auto"/>
          </w:divBdr>
        </w:div>
        <w:div w:id="52823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hartegraphique.wallonie.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mploideproximite@spw.wallonie.b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ploideproximite@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D85142541AA41B2ACD468A334A441" ma:contentTypeVersion="4" ma:contentTypeDescription="Crée un document." ma:contentTypeScope="" ma:versionID="07f2511cd336f8a6d92eaed57af7ab6d">
  <xsd:schema xmlns:xsd="http://www.w3.org/2001/XMLSchema" xmlns:xs="http://www.w3.org/2001/XMLSchema" xmlns:p="http://schemas.microsoft.com/office/2006/metadata/properties" xmlns:ns2="98e815a6-41e0-4a26-a51f-b8292fb57875" xmlns:ns3="0add0864-3217-4f41-b9b1-82d7dc8a62c6" targetNamespace="http://schemas.microsoft.com/office/2006/metadata/properties" ma:root="true" ma:fieldsID="2271f516711056ba64873b5264544974" ns2:_="" ns3:_="">
    <xsd:import namespace="98e815a6-41e0-4a26-a51f-b8292fb57875"/>
    <xsd:import namespace="0add0864-3217-4f41-b9b1-82d7dc8a62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815a6-41e0-4a26-a51f-b8292fb5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d0864-3217-4f41-b9b1-82d7dc8a62c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4F78F-C50B-4E45-93E2-7D6EA114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815a6-41e0-4a26-a51f-b8292fb57875"/>
    <ds:schemaRef ds:uri="0add0864-3217-4f41-b9b1-82d7dc8a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A00FE-CC3A-412E-9609-570A0DE73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7BBA46-3A83-4B2C-AB77-5AEEDDC80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8057</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BRASSEUR Marie-Chantal</dc:creator>
  <cp:keywords/>
  <dc:description/>
  <cp:lastModifiedBy>Emilie Maquet - CODEF</cp:lastModifiedBy>
  <cp:revision>2</cp:revision>
  <dcterms:created xsi:type="dcterms:W3CDTF">2023-08-09T12:23:00Z</dcterms:created>
  <dcterms:modified xsi:type="dcterms:W3CDTF">2023-08-09T12:23:00Z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2023-01-17T10:27:33Z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06a2c146-288b-4772-b08a-0d6d3f3715aa</vt:lpwstr>
  </property>
  <property fmtid="{D5CDD505-2E9C-101B-9397-08002B2CF9AE}" pid="8" name="MSIP_Label_97a477d1-147d-4e34-b5e3-7b26d2f44870_ContentBits">
    <vt:lpwstr>0</vt:lpwstr>
  </property>
  <property fmtid="{D5CDD505-2E9C-101B-9397-08002B2CF9AE}" pid="9" name="ContentTypeId">
    <vt:lpwstr>0x010100F2AD85142541AA41B2ACD468A334A441</vt:lpwstr>
  </property>
</Properties>
</file>